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8E7288" w:rsidRDefault="00095752" w:rsidP="00095752">
      <w:pPr>
        <w:tabs>
          <w:tab w:val="left" w:pos="2268"/>
        </w:tabs>
        <w:jc w:val="right"/>
        <w:rPr>
          <w:b/>
        </w:rPr>
      </w:pPr>
      <w:bookmarkStart w:id="0" w:name="_GoBack"/>
      <w:bookmarkEnd w:id="0"/>
      <w:r w:rsidRPr="002E3701">
        <w:rPr>
          <w:b/>
        </w:rPr>
        <w:t xml:space="preserve">         </w:t>
      </w:r>
      <w:r w:rsidR="00620DA7" w:rsidRPr="008E7288">
        <w:rPr>
          <w:b/>
        </w:rPr>
        <w:t>УТВЕРЖДЕНА</w:t>
      </w:r>
    </w:p>
    <w:p w:rsidR="00095752" w:rsidRPr="008E7288" w:rsidRDefault="00095752" w:rsidP="00095752">
      <w:pPr>
        <w:tabs>
          <w:tab w:val="left" w:pos="2268"/>
        </w:tabs>
        <w:jc w:val="right"/>
        <w:rPr>
          <w:b/>
        </w:rPr>
      </w:pPr>
      <w:r w:rsidRPr="008E7288">
        <w:rPr>
          <w:b/>
        </w:rPr>
        <w:t>приказом заместителя</w:t>
      </w:r>
    </w:p>
    <w:p w:rsidR="00095752" w:rsidRPr="008E7288" w:rsidRDefault="00095752" w:rsidP="00095752">
      <w:pPr>
        <w:tabs>
          <w:tab w:val="left" w:pos="2268"/>
        </w:tabs>
        <w:jc w:val="right"/>
        <w:rPr>
          <w:b/>
        </w:rPr>
      </w:pPr>
      <w:r w:rsidRPr="008E7288">
        <w:rPr>
          <w:b/>
        </w:rPr>
        <w:t xml:space="preserve">Председателя Правления </w:t>
      </w:r>
    </w:p>
    <w:p w:rsidR="00095752" w:rsidRPr="008E7288" w:rsidRDefault="00095752" w:rsidP="00095752">
      <w:pPr>
        <w:tabs>
          <w:tab w:val="left" w:pos="2268"/>
        </w:tabs>
        <w:jc w:val="right"/>
        <w:rPr>
          <w:b/>
        </w:rPr>
      </w:pPr>
      <w:r w:rsidRPr="008E7288">
        <w:rPr>
          <w:b/>
        </w:rPr>
        <w:t>по закупкам и логистике</w:t>
      </w:r>
    </w:p>
    <w:p w:rsidR="00095752" w:rsidRPr="008E7288" w:rsidRDefault="00095752" w:rsidP="00095752">
      <w:pPr>
        <w:tabs>
          <w:tab w:val="left" w:pos="2268"/>
        </w:tabs>
        <w:jc w:val="right"/>
        <w:rPr>
          <w:b/>
        </w:rPr>
      </w:pPr>
      <w:r w:rsidRPr="008E7288">
        <w:rPr>
          <w:b/>
        </w:rPr>
        <w:t xml:space="preserve">АО «Волковгеология» </w:t>
      </w:r>
    </w:p>
    <w:p w:rsidR="00095752" w:rsidRPr="008E7288" w:rsidRDefault="00095752" w:rsidP="00095752">
      <w:pPr>
        <w:tabs>
          <w:tab w:val="left" w:pos="2268"/>
        </w:tabs>
        <w:jc w:val="right"/>
        <w:rPr>
          <w:b/>
        </w:rPr>
      </w:pPr>
      <w:r w:rsidRPr="008E7288">
        <w:rPr>
          <w:b/>
        </w:rPr>
        <w:t>Молдаши Д.Н.</w:t>
      </w:r>
    </w:p>
    <w:p w:rsidR="00095752" w:rsidRPr="008E7288" w:rsidRDefault="00095752" w:rsidP="00095752">
      <w:pPr>
        <w:ind w:firstLine="567"/>
        <w:jc w:val="right"/>
        <w:rPr>
          <w:b/>
          <w:bCs/>
        </w:rPr>
      </w:pPr>
      <w:r w:rsidRPr="008E7288">
        <w:rPr>
          <w:b/>
        </w:rPr>
        <w:t xml:space="preserve">№ </w:t>
      </w:r>
      <w:r w:rsidR="00D82A4E" w:rsidRPr="008E7288">
        <w:rPr>
          <w:b/>
        </w:rPr>
        <w:t>____</w:t>
      </w:r>
      <w:r w:rsidRPr="008E7288">
        <w:rPr>
          <w:b/>
        </w:rPr>
        <w:t>- пр. от «</w:t>
      </w:r>
      <w:r w:rsidR="00D82A4E" w:rsidRPr="008E7288">
        <w:rPr>
          <w:b/>
        </w:rPr>
        <w:t>___</w:t>
      </w:r>
      <w:r w:rsidRPr="008E7288">
        <w:rPr>
          <w:b/>
        </w:rPr>
        <w:t xml:space="preserve">» </w:t>
      </w:r>
      <w:r w:rsidR="00D82A4E" w:rsidRPr="008E7288">
        <w:rPr>
          <w:b/>
        </w:rPr>
        <w:t>______</w:t>
      </w:r>
      <w:r w:rsidR="000F4987" w:rsidRPr="008E7288">
        <w:rPr>
          <w:b/>
        </w:rPr>
        <w:t xml:space="preserve"> </w:t>
      </w:r>
      <w:r w:rsidRPr="008E7288">
        <w:rPr>
          <w:b/>
        </w:rPr>
        <w:t>2016  года</w:t>
      </w:r>
    </w:p>
    <w:p w:rsidR="00095752" w:rsidRPr="008E7288" w:rsidRDefault="00095752" w:rsidP="00095752">
      <w:pPr>
        <w:ind w:firstLine="567"/>
        <w:jc w:val="right"/>
        <w:rPr>
          <w:b/>
          <w:bCs/>
        </w:rPr>
      </w:pPr>
    </w:p>
    <w:p w:rsidR="00095752" w:rsidRPr="008E7288" w:rsidRDefault="00095752" w:rsidP="000D32A6">
      <w:pPr>
        <w:jc w:val="center"/>
        <w:rPr>
          <w:b/>
        </w:rPr>
      </w:pPr>
      <w:r w:rsidRPr="008E7288">
        <w:rPr>
          <w:b/>
        </w:rPr>
        <w:t>Тендерная документация</w:t>
      </w:r>
    </w:p>
    <w:p w:rsidR="00CF6B3B" w:rsidRPr="00CF6B3B" w:rsidRDefault="00095752" w:rsidP="000D32A6">
      <w:pPr>
        <w:ind w:firstLine="567"/>
        <w:jc w:val="center"/>
        <w:rPr>
          <w:b/>
        </w:rPr>
      </w:pPr>
      <w:r w:rsidRPr="008E7288">
        <w:rPr>
          <w:b/>
        </w:rPr>
        <w:t xml:space="preserve">по проведению </w:t>
      </w:r>
      <w:r w:rsidR="00FF0C3B" w:rsidRPr="008E7288">
        <w:rPr>
          <w:b/>
        </w:rPr>
        <w:t>электронной закупки</w:t>
      </w:r>
      <w:r w:rsidRPr="008E7288">
        <w:rPr>
          <w:b/>
        </w:rPr>
        <w:t xml:space="preserve"> </w:t>
      </w:r>
      <w:r w:rsidR="00CF6B3B" w:rsidRPr="00CF6B3B">
        <w:rPr>
          <w:b/>
        </w:rPr>
        <w:t xml:space="preserve"> </w:t>
      </w:r>
      <w:r w:rsidR="000D32A6">
        <w:rPr>
          <w:b/>
        </w:rPr>
        <w:t>к</w:t>
      </w:r>
      <w:r w:rsidR="00CF6B3B" w:rsidRPr="00CF6B3B">
        <w:rPr>
          <w:b/>
        </w:rPr>
        <w:t>омплексных работ</w:t>
      </w:r>
    </w:p>
    <w:p w:rsidR="00095752" w:rsidRPr="008E7288" w:rsidRDefault="00CF6B3B" w:rsidP="0091135B">
      <w:pPr>
        <w:keepNext/>
        <w:jc w:val="center"/>
        <w:outlineLvl w:val="1"/>
        <w:rPr>
          <w:b/>
          <w:bCs/>
        </w:rPr>
      </w:pPr>
      <w:r w:rsidRPr="00CF6B3B">
        <w:rPr>
          <w:b/>
        </w:rPr>
        <w:t>по  проектированию и строительству «под ключ»</w:t>
      </w:r>
      <w:r w:rsidR="000D32A6" w:rsidRPr="000D32A6">
        <w:rPr>
          <w:b/>
          <w:bCs/>
          <w:sz w:val="28"/>
          <w:szCs w:val="28"/>
        </w:rPr>
        <w:t xml:space="preserve"> </w:t>
      </w:r>
      <w:r w:rsidR="000D32A6" w:rsidRPr="0091135B">
        <w:rPr>
          <w:b/>
          <w:bCs/>
        </w:rPr>
        <w:t>аналитической лаборатории и помещения склада ангарного типа</w:t>
      </w:r>
      <w:r w:rsidR="000D32A6">
        <w:rPr>
          <w:b/>
          <w:bCs/>
        </w:rPr>
        <w:t xml:space="preserve"> в филиале </w:t>
      </w:r>
      <w:r w:rsidR="00FF0C3B" w:rsidRPr="008E7288">
        <w:rPr>
          <w:b/>
          <w:bCs/>
        </w:rPr>
        <w:t>АО «Волковгеология»</w:t>
      </w:r>
      <w:r w:rsidR="00211927" w:rsidRPr="008E7288">
        <w:rPr>
          <w:b/>
          <w:bCs/>
        </w:rPr>
        <w:t xml:space="preserve"> ЦОМЭ</w:t>
      </w:r>
    </w:p>
    <w:p w:rsidR="00095752" w:rsidRPr="008E7288" w:rsidRDefault="00095752">
      <w:pPr>
        <w:ind w:firstLine="567"/>
        <w:jc w:val="center"/>
        <w:rPr>
          <w:b/>
        </w:rPr>
      </w:pPr>
      <w:r w:rsidRPr="008E7288">
        <w:rPr>
          <w:b/>
        </w:rPr>
        <w:t>способом открытого тендера с применением торгов на понижение через информационную систему электронных закупок</w:t>
      </w:r>
    </w:p>
    <w:p w:rsidR="00095752" w:rsidRPr="008E7288" w:rsidRDefault="00095752">
      <w:pPr>
        <w:jc w:val="center"/>
        <w:rPr>
          <w:b/>
        </w:rPr>
      </w:pPr>
      <w:r w:rsidRPr="008E7288">
        <w:rPr>
          <w:b/>
        </w:rPr>
        <w:t>(далее – Тендерная документация)</w:t>
      </w:r>
    </w:p>
    <w:p w:rsidR="00095752" w:rsidRPr="008E7288" w:rsidRDefault="00095752" w:rsidP="00095752">
      <w:pPr>
        <w:jc w:val="center"/>
        <w:rPr>
          <w:b/>
        </w:rPr>
      </w:pPr>
    </w:p>
    <w:p w:rsidR="001C0A57" w:rsidRPr="008E7288" w:rsidRDefault="001C0A57" w:rsidP="001C0A57">
      <w:pPr>
        <w:spacing w:line="240" w:lineRule="exact"/>
        <w:ind w:firstLine="400"/>
        <w:jc w:val="both"/>
        <w:rPr>
          <w:sz w:val="22"/>
          <w:szCs w:val="22"/>
        </w:rPr>
      </w:pPr>
      <w:r w:rsidRPr="008E7288">
        <w:rPr>
          <w:sz w:val="22"/>
          <w:szCs w:val="22"/>
        </w:rPr>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w:t>
      </w:r>
      <w:proofErr w:type="gramStart"/>
      <w:r w:rsidRPr="008E7288">
        <w:rPr>
          <w:sz w:val="22"/>
          <w:szCs w:val="22"/>
        </w:rPr>
        <w:t>к-</w:t>
      </w:r>
      <w:proofErr w:type="gramEnd"/>
      <w:r w:rsidRPr="008E7288">
        <w:rPr>
          <w:sz w:val="22"/>
          <w:szCs w:val="22"/>
        </w:rPr>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«Самрук-Қазына»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«Самру</w:t>
      </w:r>
      <w:proofErr w:type="gramStart"/>
      <w:r w:rsidRPr="008E7288">
        <w:rPr>
          <w:sz w:val="22"/>
          <w:szCs w:val="22"/>
        </w:rPr>
        <w:t>к-</w:t>
      </w:r>
      <w:proofErr w:type="gramEnd"/>
      <w:r w:rsidRPr="008E7288">
        <w:rPr>
          <w:sz w:val="22"/>
          <w:szCs w:val="22"/>
        </w:rPr>
        <w:t xml:space="preserve">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«Самрук-Қазына» от 18 апреля 2016 года (протокол № 12/16), (далее – </w:t>
      </w:r>
      <w:proofErr w:type="gramStart"/>
      <w:r w:rsidRPr="008E7288">
        <w:rPr>
          <w:sz w:val="22"/>
          <w:szCs w:val="22"/>
        </w:rPr>
        <w:t>Инструкция).</w:t>
      </w:r>
      <w:proofErr w:type="gramEnd"/>
    </w:p>
    <w:p w:rsidR="001C0A57" w:rsidRPr="008E7288" w:rsidRDefault="001C0A57" w:rsidP="001C0A57">
      <w:pPr>
        <w:spacing w:line="240" w:lineRule="exact"/>
        <w:ind w:firstLine="400"/>
        <w:jc w:val="both"/>
        <w:rPr>
          <w:color w:val="000000"/>
          <w:sz w:val="22"/>
          <w:szCs w:val="22"/>
        </w:rPr>
      </w:pPr>
    </w:p>
    <w:p w:rsidR="00095752" w:rsidRPr="008E7288" w:rsidRDefault="00095752" w:rsidP="00095752">
      <w:pPr>
        <w:ind w:firstLine="709"/>
        <w:jc w:val="both"/>
        <w:rPr>
          <w:b/>
          <w:bCs/>
          <w:sz w:val="22"/>
          <w:szCs w:val="22"/>
        </w:rPr>
      </w:pPr>
      <w:r w:rsidRPr="008E7288">
        <w:rPr>
          <w:b/>
          <w:sz w:val="22"/>
          <w:szCs w:val="22"/>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0D32A6" w:rsidRPr="002A451A">
          <w:rPr>
            <w:rStyle w:val="aa"/>
            <w:b/>
            <w:bCs/>
            <w:sz w:val="22"/>
            <w:szCs w:val="22"/>
            <w:lang w:val="en-US"/>
          </w:rPr>
          <w:t>malikov</w:t>
        </w:r>
        <w:r w:rsidR="000D32A6" w:rsidRPr="002A451A">
          <w:rPr>
            <w:rStyle w:val="aa"/>
            <w:b/>
            <w:bCs/>
            <w:sz w:val="22"/>
            <w:szCs w:val="22"/>
          </w:rPr>
          <w:t>_</w:t>
        </w:r>
        <w:r w:rsidR="000D32A6" w:rsidRPr="002A451A">
          <w:rPr>
            <w:rStyle w:val="aa"/>
            <w:b/>
            <w:bCs/>
            <w:sz w:val="22"/>
            <w:szCs w:val="22"/>
            <w:lang w:val="en-US"/>
          </w:rPr>
          <w:t>um</w:t>
        </w:r>
        <w:r w:rsidR="000D32A6" w:rsidRPr="002A451A">
          <w:rPr>
            <w:rStyle w:val="aa"/>
            <w:b/>
            <w:bCs/>
            <w:sz w:val="22"/>
            <w:szCs w:val="22"/>
          </w:rPr>
          <w:t>@</w:t>
        </w:r>
        <w:r w:rsidR="000D32A6" w:rsidRPr="002A451A">
          <w:rPr>
            <w:rStyle w:val="aa"/>
            <w:b/>
            <w:bCs/>
            <w:sz w:val="22"/>
            <w:szCs w:val="22"/>
            <w:lang w:val="en-US"/>
          </w:rPr>
          <w:t>vg</w:t>
        </w:r>
        <w:r w:rsidR="000D32A6" w:rsidRPr="002A451A">
          <w:rPr>
            <w:rStyle w:val="aa"/>
            <w:b/>
            <w:bCs/>
            <w:sz w:val="22"/>
            <w:szCs w:val="22"/>
          </w:rPr>
          <w:t>.</w:t>
        </w:r>
        <w:r w:rsidR="000D32A6" w:rsidRPr="002A451A">
          <w:rPr>
            <w:rStyle w:val="aa"/>
            <w:b/>
            <w:bCs/>
            <w:sz w:val="22"/>
            <w:szCs w:val="22"/>
            <w:lang w:val="en-US"/>
          </w:rPr>
          <w:t>kz</w:t>
        </w:r>
      </w:hyperlink>
      <w:r w:rsidR="00CF54CD" w:rsidRPr="008E7288">
        <w:rPr>
          <w:b/>
          <w:bCs/>
          <w:sz w:val="22"/>
          <w:szCs w:val="22"/>
          <w:u w:val="single"/>
        </w:rPr>
        <w:t xml:space="preserve"> </w:t>
      </w:r>
      <w:r w:rsidR="005F5247" w:rsidRPr="008E7288">
        <w:rPr>
          <w:b/>
          <w:sz w:val="22"/>
          <w:szCs w:val="22"/>
        </w:rPr>
        <w:t>8 (727) 244-39-96 (</w:t>
      </w:r>
      <w:proofErr w:type="spellStart"/>
      <w:r w:rsidR="005F5247" w:rsidRPr="008E7288">
        <w:rPr>
          <w:b/>
          <w:sz w:val="22"/>
          <w:szCs w:val="22"/>
        </w:rPr>
        <w:t>вн</w:t>
      </w:r>
      <w:proofErr w:type="spellEnd"/>
      <w:r w:rsidR="000D32A6">
        <w:rPr>
          <w:b/>
          <w:sz w:val="22"/>
          <w:szCs w:val="22"/>
        </w:rPr>
        <w:t>.</w:t>
      </w:r>
      <w:r w:rsidR="005F5247" w:rsidRPr="008E7288">
        <w:rPr>
          <w:b/>
          <w:sz w:val="22"/>
          <w:szCs w:val="22"/>
        </w:rPr>
        <w:t xml:space="preserve"> 201</w:t>
      </w:r>
      <w:r w:rsidR="00EF1A73" w:rsidRPr="00EF1A73">
        <w:rPr>
          <w:b/>
          <w:sz w:val="22"/>
          <w:szCs w:val="22"/>
        </w:rPr>
        <w:t>31</w:t>
      </w:r>
      <w:r w:rsidR="005F5247" w:rsidRPr="008E7288">
        <w:rPr>
          <w:b/>
          <w:sz w:val="22"/>
          <w:szCs w:val="22"/>
        </w:rPr>
        <w:t>)</w:t>
      </w:r>
    </w:p>
    <w:p w:rsidR="00095752" w:rsidRPr="008E7288" w:rsidRDefault="00095752" w:rsidP="002C093B">
      <w:pPr>
        <w:ind w:firstLine="709"/>
        <w:jc w:val="both"/>
        <w:rPr>
          <w:b/>
          <w:bCs/>
          <w:sz w:val="22"/>
          <w:szCs w:val="22"/>
        </w:rPr>
      </w:pPr>
      <w:r w:rsidRPr="008E7288">
        <w:rPr>
          <w:b/>
          <w:bCs/>
          <w:sz w:val="22"/>
          <w:szCs w:val="22"/>
        </w:rPr>
        <w:t xml:space="preserve">Предмет закупок: </w:t>
      </w:r>
      <w:r w:rsidR="002C093B">
        <w:rPr>
          <w:b/>
          <w:bCs/>
          <w:sz w:val="22"/>
          <w:szCs w:val="22"/>
        </w:rPr>
        <w:t>Комплексные работ</w:t>
      </w:r>
      <w:r w:rsidR="000D32A6">
        <w:rPr>
          <w:b/>
          <w:bCs/>
          <w:sz w:val="22"/>
          <w:szCs w:val="22"/>
        </w:rPr>
        <w:t>ы</w:t>
      </w:r>
      <w:r w:rsidR="002C093B">
        <w:rPr>
          <w:b/>
          <w:bCs/>
          <w:sz w:val="22"/>
          <w:szCs w:val="22"/>
        </w:rPr>
        <w:t xml:space="preserve"> </w:t>
      </w:r>
      <w:r w:rsidR="002C093B" w:rsidRPr="002C093B">
        <w:rPr>
          <w:b/>
          <w:bCs/>
          <w:sz w:val="22"/>
          <w:szCs w:val="22"/>
        </w:rPr>
        <w:t xml:space="preserve">по  проектированию и строительству «под ключ» аналитической лаборатории и помещения склада ангарного типа в филиале АО «Волковгеология» ЦОМЭ </w:t>
      </w:r>
      <w:r w:rsidRPr="008E7288">
        <w:rPr>
          <w:b/>
          <w:bCs/>
          <w:sz w:val="22"/>
          <w:szCs w:val="22"/>
        </w:rPr>
        <w:t xml:space="preserve">(далее – </w:t>
      </w:r>
      <w:r w:rsidR="002C093B">
        <w:rPr>
          <w:b/>
          <w:bCs/>
          <w:sz w:val="22"/>
          <w:szCs w:val="22"/>
        </w:rPr>
        <w:t>Работы</w:t>
      </w:r>
      <w:r w:rsidRPr="008E7288">
        <w:rPr>
          <w:b/>
          <w:bCs/>
          <w:sz w:val="22"/>
          <w:szCs w:val="22"/>
        </w:rPr>
        <w:t>);</w:t>
      </w:r>
    </w:p>
    <w:p w:rsidR="00095752" w:rsidRPr="008E7288" w:rsidRDefault="00095752" w:rsidP="00095752">
      <w:pPr>
        <w:ind w:firstLine="709"/>
        <w:jc w:val="both"/>
        <w:rPr>
          <w:b/>
          <w:sz w:val="22"/>
          <w:szCs w:val="22"/>
        </w:rPr>
      </w:pPr>
      <w:r w:rsidRPr="008E7288">
        <w:rPr>
          <w:b/>
          <w:sz w:val="22"/>
          <w:szCs w:val="22"/>
        </w:rPr>
        <w:t>Окончательный срок представления обеспечения заявки до 10:00 часов «   » _____________ 2016 года.</w:t>
      </w:r>
    </w:p>
    <w:p w:rsidR="00095752" w:rsidRPr="008E7288" w:rsidRDefault="00095752" w:rsidP="00095752">
      <w:pPr>
        <w:ind w:right="-4" w:firstLine="709"/>
        <w:jc w:val="both"/>
        <w:rPr>
          <w:b/>
          <w:bCs/>
          <w:sz w:val="22"/>
          <w:szCs w:val="22"/>
        </w:rPr>
      </w:pPr>
      <w:r w:rsidRPr="008E7288">
        <w:rPr>
          <w:b/>
          <w:bCs/>
          <w:sz w:val="22"/>
          <w:szCs w:val="22"/>
        </w:rPr>
        <w:t>Сумма, выделенная для закупок – в тенге, без учета НДС.</w:t>
      </w:r>
    </w:p>
    <w:p w:rsidR="004C1E8A" w:rsidRPr="008E7288" w:rsidRDefault="004C1E8A" w:rsidP="0091135B">
      <w:pPr>
        <w:jc w:val="both"/>
        <w:rPr>
          <w:b/>
        </w:rPr>
      </w:pPr>
    </w:p>
    <w:tbl>
      <w:tblPr>
        <w:tblStyle w:val="a6"/>
        <w:tblW w:w="9464" w:type="dxa"/>
        <w:tblInd w:w="108" w:type="dxa"/>
        <w:tblLayout w:type="fixed"/>
        <w:tblLook w:val="04A0" w:firstRow="1" w:lastRow="0" w:firstColumn="1" w:lastColumn="0" w:noHBand="0" w:noVBand="1"/>
      </w:tblPr>
      <w:tblGrid>
        <w:gridCol w:w="1134"/>
        <w:gridCol w:w="5812"/>
        <w:gridCol w:w="2518"/>
      </w:tblGrid>
      <w:tr w:rsidR="00211927" w:rsidRPr="008E7288" w:rsidTr="00EF1A73">
        <w:tc>
          <w:tcPr>
            <w:tcW w:w="1134" w:type="dxa"/>
            <w:vAlign w:val="center"/>
          </w:tcPr>
          <w:p w:rsidR="00211927" w:rsidRPr="008E7288" w:rsidRDefault="00211927" w:rsidP="00211927">
            <w:pPr>
              <w:ind w:firstLine="709"/>
              <w:jc w:val="both"/>
              <w:rPr>
                <w:b/>
              </w:rPr>
            </w:pPr>
          </w:p>
          <w:p w:rsidR="00211927" w:rsidRPr="008E7288" w:rsidRDefault="00211927" w:rsidP="00736CE2">
            <w:pPr>
              <w:jc w:val="both"/>
              <w:rPr>
                <w:b/>
              </w:rPr>
            </w:pPr>
            <w:r w:rsidRPr="008E7288">
              <w:rPr>
                <w:b/>
              </w:rPr>
              <w:t>№ лота</w:t>
            </w:r>
          </w:p>
          <w:p w:rsidR="00211927" w:rsidRPr="008E7288" w:rsidRDefault="00211927" w:rsidP="00211927">
            <w:pPr>
              <w:ind w:firstLine="709"/>
              <w:jc w:val="both"/>
              <w:rPr>
                <w:b/>
              </w:rPr>
            </w:pPr>
          </w:p>
        </w:tc>
        <w:tc>
          <w:tcPr>
            <w:tcW w:w="5812" w:type="dxa"/>
            <w:vAlign w:val="center"/>
          </w:tcPr>
          <w:p w:rsidR="00211927" w:rsidRPr="008E7288" w:rsidRDefault="0026492C" w:rsidP="002C093B">
            <w:pPr>
              <w:ind w:firstLine="709"/>
              <w:jc w:val="both"/>
              <w:rPr>
                <w:b/>
              </w:rPr>
            </w:pPr>
            <w:r>
              <w:rPr>
                <w:b/>
              </w:rPr>
              <w:t xml:space="preserve">               </w:t>
            </w:r>
            <w:r w:rsidR="00211927" w:rsidRPr="008E7288">
              <w:rPr>
                <w:b/>
              </w:rPr>
              <w:t xml:space="preserve">Наименование </w:t>
            </w:r>
            <w:r w:rsidR="002C093B">
              <w:rPr>
                <w:b/>
              </w:rPr>
              <w:t>работ</w:t>
            </w:r>
            <w:r w:rsidR="00211927" w:rsidRPr="008E7288">
              <w:rPr>
                <w:b/>
              </w:rPr>
              <w:t xml:space="preserve"> </w:t>
            </w:r>
          </w:p>
        </w:tc>
        <w:tc>
          <w:tcPr>
            <w:tcW w:w="2518" w:type="dxa"/>
            <w:vAlign w:val="center"/>
          </w:tcPr>
          <w:p w:rsidR="00211927" w:rsidRPr="008E7288" w:rsidRDefault="00211927" w:rsidP="00736CE2">
            <w:pPr>
              <w:jc w:val="both"/>
              <w:rPr>
                <w:b/>
              </w:rPr>
            </w:pPr>
            <w:r w:rsidRPr="008E7288">
              <w:rPr>
                <w:b/>
              </w:rPr>
              <w:t>Выделенная сумма в тенге, без учета НДС</w:t>
            </w:r>
          </w:p>
        </w:tc>
      </w:tr>
      <w:tr w:rsidR="00211927" w:rsidRPr="008E7288" w:rsidTr="00EF1A73">
        <w:trPr>
          <w:trHeight w:val="378"/>
        </w:trPr>
        <w:tc>
          <w:tcPr>
            <w:tcW w:w="1134" w:type="dxa"/>
            <w:vAlign w:val="center"/>
          </w:tcPr>
          <w:p w:rsidR="00211927" w:rsidRPr="008E7288" w:rsidRDefault="00211927" w:rsidP="004836E6">
            <w:pPr>
              <w:ind w:firstLine="709"/>
              <w:jc w:val="center"/>
              <w:rPr>
                <w:b/>
              </w:rPr>
            </w:pPr>
            <w:r w:rsidRPr="008E7288">
              <w:rPr>
                <w:b/>
              </w:rPr>
              <w:t>1</w:t>
            </w:r>
          </w:p>
        </w:tc>
        <w:tc>
          <w:tcPr>
            <w:tcW w:w="5812" w:type="dxa"/>
            <w:vAlign w:val="center"/>
          </w:tcPr>
          <w:p w:rsidR="00EF1A73" w:rsidRPr="0072027C" w:rsidRDefault="00EF1A73" w:rsidP="00EF1A73">
            <w:pPr>
              <w:ind w:firstLine="567"/>
              <w:jc w:val="center"/>
              <w:rPr>
                <w:b/>
              </w:rPr>
            </w:pPr>
            <w:r w:rsidRPr="0072027C">
              <w:rPr>
                <w:b/>
              </w:rPr>
              <w:t>Комплексны</w:t>
            </w:r>
            <w:r w:rsidR="000D32A6">
              <w:rPr>
                <w:b/>
              </w:rPr>
              <w:t>е</w:t>
            </w:r>
            <w:r w:rsidRPr="0072027C">
              <w:rPr>
                <w:b/>
              </w:rPr>
              <w:t xml:space="preserve"> работ</w:t>
            </w:r>
            <w:r w:rsidR="000D32A6">
              <w:rPr>
                <w:b/>
              </w:rPr>
              <w:t>ы</w:t>
            </w:r>
          </w:p>
          <w:p w:rsidR="00EF1A73" w:rsidRPr="0072027C" w:rsidRDefault="00EF1A73" w:rsidP="00EF1A73">
            <w:pPr>
              <w:ind w:firstLine="567"/>
              <w:jc w:val="center"/>
              <w:rPr>
                <w:b/>
              </w:rPr>
            </w:pPr>
            <w:r w:rsidRPr="0072027C">
              <w:rPr>
                <w:b/>
              </w:rPr>
              <w:t xml:space="preserve">по  проектированию и строительству «под ключ» аналитической лаборатории и помещения склада ангарного типа в </w:t>
            </w:r>
            <w:r w:rsidRPr="0072027C">
              <w:rPr>
                <w:b/>
                <w:bCs/>
              </w:rPr>
              <w:t>филиале АО «Волковгеология» ЦОМЭ</w:t>
            </w:r>
          </w:p>
          <w:p w:rsidR="00211927" w:rsidRPr="008E7288" w:rsidRDefault="00211927" w:rsidP="001C0A57">
            <w:pPr>
              <w:jc w:val="center"/>
              <w:rPr>
                <w:b/>
              </w:rPr>
            </w:pPr>
          </w:p>
        </w:tc>
        <w:tc>
          <w:tcPr>
            <w:tcW w:w="2518" w:type="dxa"/>
            <w:vAlign w:val="center"/>
          </w:tcPr>
          <w:p w:rsidR="00211927" w:rsidRPr="008E7288" w:rsidRDefault="00211927" w:rsidP="00875321">
            <w:pPr>
              <w:ind w:firstLine="709"/>
              <w:jc w:val="center"/>
              <w:rPr>
                <w:b/>
              </w:rPr>
            </w:pPr>
          </w:p>
          <w:p w:rsidR="00211927" w:rsidRPr="008E7288" w:rsidRDefault="00EF1A73" w:rsidP="00875321">
            <w:pPr>
              <w:ind w:firstLine="709"/>
              <w:jc w:val="center"/>
              <w:rPr>
                <w:b/>
              </w:rPr>
            </w:pPr>
            <w:r>
              <w:rPr>
                <w:b/>
              </w:rPr>
              <w:t>825 062</w:t>
            </w:r>
            <w:r w:rsidR="00211927" w:rsidRPr="008E7288">
              <w:rPr>
                <w:b/>
              </w:rPr>
              <w:t xml:space="preserve"> 000,00</w:t>
            </w:r>
          </w:p>
          <w:p w:rsidR="00211927" w:rsidRPr="008E7288" w:rsidRDefault="00211927" w:rsidP="00875321">
            <w:pPr>
              <w:ind w:firstLine="709"/>
              <w:jc w:val="center"/>
              <w:rPr>
                <w:b/>
              </w:rPr>
            </w:pPr>
          </w:p>
        </w:tc>
      </w:tr>
      <w:tr w:rsidR="00211927" w:rsidRPr="008E7288" w:rsidTr="00EF1A73">
        <w:trPr>
          <w:trHeight w:val="378"/>
        </w:trPr>
        <w:tc>
          <w:tcPr>
            <w:tcW w:w="1134" w:type="dxa"/>
            <w:vAlign w:val="center"/>
          </w:tcPr>
          <w:p w:rsidR="00211927" w:rsidRPr="008E7288" w:rsidRDefault="00211927" w:rsidP="00875321">
            <w:pPr>
              <w:ind w:firstLine="709"/>
              <w:jc w:val="center"/>
              <w:rPr>
                <w:b/>
                <w:bCs/>
                <w:iCs/>
              </w:rPr>
            </w:pPr>
          </w:p>
        </w:tc>
        <w:tc>
          <w:tcPr>
            <w:tcW w:w="5812" w:type="dxa"/>
            <w:vAlign w:val="center"/>
          </w:tcPr>
          <w:p w:rsidR="00211927" w:rsidRPr="008E7288" w:rsidRDefault="00211927" w:rsidP="00875321">
            <w:pPr>
              <w:ind w:firstLine="709"/>
              <w:jc w:val="center"/>
              <w:rPr>
                <w:b/>
                <w:bCs/>
                <w:iCs/>
              </w:rPr>
            </w:pPr>
            <w:r w:rsidRPr="008E7288">
              <w:rPr>
                <w:b/>
                <w:bCs/>
                <w:iCs/>
              </w:rPr>
              <w:t>ИТОГО:</w:t>
            </w:r>
          </w:p>
        </w:tc>
        <w:tc>
          <w:tcPr>
            <w:tcW w:w="2518" w:type="dxa"/>
            <w:vAlign w:val="center"/>
          </w:tcPr>
          <w:p w:rsidR="002C093B" w:rsidRPr="008E7288" w:rsidRDefault="002C093B" w:rsidP="002C093B">
            <w:pPr>
              <w:ind w:firstLine="709"/>
              <w:jc w:val="center"/>
              <w:rPr>
                <w:b/>
              </w:rPr>
            </w:pPr>
            <w:r>
              <w:rPr>
                <w:b/>
              </w:rPr>
              <w:t>825 062</w:t>
            </w:r>
            <w:r w:rsidRPr="008E7288">
              <w:rPr>
                <w:b/>
              </w:rPr>
              <w:t xml:space="preserve"> 000,00</w:t>
            </w:r>
          </w:p>
          <w:p w:rsidR="00211927" w:rsidRPr="008E7288" w:rsidRDefault="00211927" w:rsidP="00875321">
            <w:pPr>
              <w:ind w:firstLine="709"/>
              <w:jc w:val="center"/>
              <w:rPr>
                <w:b/>
                <w:bCs/>
                <w:iCs/>
              </w:rPr>
            </w:pPr>
          </w:p>
        </w:tc>
      </w:tr>
    </w:tbl>
    <w:p w:rsidR="00211927" w:rsidRPr="008E7288" w:rsidRDefault="00211927" w:rsidP="00095752">
      <w:pPr>
        <w:ind w:firstLine="709"/>
        <w:jc w:val="both"/>
        <w:rPr>
          <w:b/>
          <w:lang w:val="en-US"/>
        </w:rPr>
      </w:pPr>
    </w:p>
    <w:p w:rsidR="00211927" w:rsidRPr="008E7288" w:rsidRDefault="00211927" w:rsidP="00095752">
      <w:pPr>
        <w:ind w:firstLine="709"/>
        <w:jc w:val="both"/>
        <w:rPr>
          <w:b/>
          <w:lang w:val="en-US"/>
        </w:rPr>
      </w:pPr>
    </w:p>
    <w:p w:rsidR="00211927" w:rsidRPr="008E7288" w:rsidRDefault="00211927" w:rsidP="00095752">
      <w:pPr>
        <w:ind w:firstLine="709"/>
        <w:jc w:val="both"/>
        <w:rPr>
          <w:b/>
          <w:lang w:val="en-US"/>
        </w:rPr>
      </w:pPr>
    </w:p>
    <w:p w:rsidR="008F2E2E" w:rsidRPr="008E7288" w:rsidRDefault="008F2E2E" w:rsidP="00095752">
      <w:pPr>
        <w:ind w:firstLine="709"/>
        <w:jc w:val="both"/>
        <w:rPr>
          <w:b/>
          <w:lang w:val="en-US"/>
        </w:rPr>
      </w:pPr>
    </w:p>
    <w:p w:rsidR="008F2E2E" w:rsidRPr="008E7288" w:rsidRDefault="008F2E2E" w:rsidP="00095752">
      <w:pPr>
        <w:ind w:firstLine="709"/>
        <w:jc w:val="both"/>
        <w:rPr>
          <w:b/>
          <w:lang w:val="en-US"/>
        </w:rPr>
      </w:pPr>
    </w:p>
    <w:p w:rsidR="008F2E2E" w:rsidRPr="008E7288" w:rsidRDefault="008F2E2E" w:rsidP="00095752">
      <w:pPr>
        <w:ind w:firstLine="709"/>
        <w:jc w:val="both"/>
        <w:rPr>
          <w:b/>
          <w:lang w:val="en-US"/>
        </w:rPr>
      </w:pPr>
    </w:p>
    <w:p w:rsidR="00FE6B14" w:rsidRPr="008E7288" w:rsidRDefault="00FE6B14" w:rsidP="00FE6B14">
      <w:pPr>
        <w:spacing w:line="240" w:lineRule="exact"/>
        <w:ind w:firstLine="709"/>
        <w:jc w:val="both"/>
        <w:rPr>
          <w:b/>
        </w:rPr>
      </w:pPr>
      <w:r w:rsidRPr="008E7288">
        <w:rPr>
          <w:b/>
        </w:rPr>
        <w:t>В настоящей тендерной документации используются следующие основные  понятия:</w:t>
      </w:r>
    </w:p>
    <w:p w:rsidR="00FE6B14" w:rsidRPr="008E7288" w:rsidRDefault="00FE6B14" w:rsidP="00FE6B14">
      <w:pPr>
        <w:spacing w:line="240" w:lineRule="exact"/>
        <w:jc w:val="both"/>
        <w:rPr>
          <w:b/>
        </w:rPr>
      </w:pPr>
      <w:r w:rsidRPr="008E7288">
        <w:rPr>
          <w:b/>
        </w:rPr>
        <w:t xml:space="preserve">        Система – </w:t>
      </w:r>
      <w:r w:rsidRPr="008E728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8E7288">
        <w:t>(</w:t>
      </w:r>
      <w:hyperlink r:id="rId9" w:history="1">
        <w:r w:rsidRPr="008E7288">
          <w:rPr>
            <w:color w:val="0070C0"/>
            <w:u w:val="single"/>
            <w:lang w:val="en-US"/>
          </w:rPr>
          <w:t>www</w:t>
        </w:r>
        <w:r w:rsidRPr="008E7288">
          <w:rPr>
            <w:color w:val="0070C0"/>
            <w:u w:val="single"/>
          </w:rPr>
          <w:t>.</w:t>
        </w:r>
        <w:r w:rsidRPr="008E7288">
          <w:rPr>
            <w:color w:val="0070C0"/>
            <w:u w:val="single"/>
            <w:lang w:val="en-US"/>
          </w:rPr>
          <w:t>tender</w:t>
        </w:r>
        <w:r w:rsidRPr="008E7288">
          <w:rPr>
            <w:color w:val="0070C0"/>
            <w:u w:val="single"/>
          </w:rPr>
          <w:t>.</w:t>
        </w:r>
        <w:proofErr w:type="spellStart"/>
        <w:r w:rsidRPr="008E7288">
          <w:rPr>
            <w:color w:val="0070C0"/>
            <w:u w:val="single"/>
            <w:lang w:val="en-US"/>
          </w:rPr>
          <w:t>sk</w:t>
        </w:r>
        <w:proofErr w:type="spellEnd"/>
        <w:r w:rsidRPr="008E7288">
          <w:rPr>
            <w:color w:val="0070C0"/>
            <w:u w:val="single"/>
          </w:rPr>
          <w:t>.</w:t>
        </w:r>
        <w:r w:rsidRPr="008E7288">
          <w:rPr>
            <w:color w:val="0070C0"/>
            <w:u w:val="single"/>
            <w:lang w:val="en-US"/>
          </w:rPr>
          <w:t>kz</w:t>
        </w:r>
      </w:hyperlink>
      <w:r w:rsidRPr="008E7288">
        <w:t>);</w:t>
      </w:r>
    </w:p>
    <w:p w:rsidR="00FE6B14" w:rsidRPr="008E7288" w:rsidRDefault="00FE6B14" w:rsidP="00FE6B14">
      <w:pPr>
        <w:spacing w:line="240" w:lineRule="exact"/>
        <w:jc w:val="both"/>
      </w:pPr>
      <w:r w:rsidRPr="008E7288">
        <w:rPr>
          <w:b/>
        </w:rPr>
        <w:t xml:space="preserve">        электронный документ</w:t>
      </w:r>
      <w:r w:rsidRPr="008E728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8E7288" w:rsidRDefault="00FE6B14" w:rsidP="00FE6B14">
      <w:pPr>
        <w:spacing w:line="240" w:lineRule="exact"/>
        <w:jc w:val="both"/>
        <w:rPr>
          <w:bCs/>
        </w:rPr>
      </w:pPr>
      <w:r w:rsidRPr="008E7288">
        <w:rPr>
          <w:b/>
          <w:bCs/>
        </w:rPr>
        <w:t xml:space="preserve">       электронная копия</w:t>
      </w:r>
      <w:r w:rsidRPr="008E7288">
        <w:rPr>
          <w:bCs/>
        </w:rPr>
        <w:t xml:space="preserve"> - </w:t>
      </w:r>
      <w:r w:rsidRPr="008E728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8E7288">
        <w:rPr>
          <w:bCs/>
        </w:rPr>
        <w:t>;</w:t>
      </w:r>
    </w:p>
    <w:p w:rsidR="00FE6B14" w:rsidRPr="008E7288" w:rsidRDefault="00FE6B14" w:rsidP="00FE6B14">
      <w:pPr>
        <w:spacing w:line="240" w:lineRule="exact"/>
        <w:ind w:firstLine="400"/>
        <w:jc w:val="both"/>
        <w:rPr>
          <w:color w:val="000000"/>
        </w:rPr>
      </w:pPr>
      <w:r w:rsidRPr="008E7288">
        <w:rPr>
          <w:b/>
          <w:bCs/>
          <w:color w:val="000000"/>
        </w:rPr>
        <w:t>электронная банковская гарантия</w:t>
      </w:r>
      <w:r w:rsidRPr="008E728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8E7288" w:rsidRDefault="00FE6B14" w:rsidP="00FE6B14">
      <w:pPr>
        <w:spacing w:line="240" w:lineRule="exact"/>
        <w:ind w:firstLine="400"/>
        <w:jc w:val="both"/>
        <w:rPr>
          <w:color w:val="000000"/>
        </w:rPr>
      </w:pPr>
      <w:r w:rsidRPr="008E7288">
        <w:rPr>
          <w:b/>
          <w:bCs/>
          <w:color w:val="000000"/>
        </w:rPr>
        <w:t>Участник</w:t>
      </w:r>
      <w:r w:rsidRPr="008E728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8E7288" w:rsidRDefault="00FE6B14" w:rsidP="00FE6B14">
      <w:pPr>
        <w:spacing w:line="240" w:lineRule="exact"/>
        <w:ind w:firstLine="400"/>
        <w:jc w:val="both"/>
        <w:rPr>
          <w:bCs/>
        </w:rPr>
      </w:pPr>
      <w:r w:rsidRPr="008E7288">
        <w:rPr>
          <w:b/>
          <w:bCs/>
        </w:rPr>
        <w:t>ЭЦП</w:t>
      </w:r>
      <w:r w:rsidRPr="008E728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8E7288" w:rsidRDefault="00FE6B14" w:rsidP="00FE6B14">
      <w:pPr>
        <w:spacing w:line="240" w:lineRule="exact"/>
        <w:ind w:firstLine="400"/>
        <w:jc w:val="both"/>
        <w:rPr>
          <w:bCs/>
        </w:rPr>
      </w:pPr>
      <w:r w:rsidRPr="008E7288">
        <w:rPr>
          <w:b/>
          <w:bCs/>
        </w:rPr>
        <w:t xml:space="preserve">Заказчик закупок (наименование и местонахождение): </w:t>
      </w:r>
      <w:r w:rsidRPr="008E7288">
        <w:rPr>
          <w:bCs/>
        </w:rPr>
        <w:t xml:space="preserve">Акционерное общество </w:t>
      </w:r>
      <w:r w:rsidRPr="008E7288">
        <w:rPr>
          <w:iCs/>
        </w:rPr>
        <w:t>«Волковгеология» (далее – АО «Волковгеология»),</w:t>
      </w:r>
      <w:r w:rsidRPr="008E7288">
        <w:rPr>
          <w:i/>
          <w:iCs/>
        </w:rPr>
        <w:t xml:space="preserve"> </w:t>
      </w:r>
      <w:r w:rsidRPr="008E7288">
        <w:t>Почтовый адрес – Республика Казахстан, 050012, город Алматы, улица Богенбай батыра, здание 168; БИН: 940740001484, банковские</w:t>
      </w:r>
      <w:r w:rsidRPr="008E7288">
        <w:rPr>
          <w:bCs/>
        </w:rPr>
        <w:t xml:space="preserve"> реквизиты в АО «Казкоммерцбанк» БИК: KZKOKZKX ИИК: KZ119261802103966000.</w:t>
      </w:r>
    </w:p>
    <w:p w:rsidR="00FE6B14" w:rsidRPr="008E7288" w:rsidRDefault="00FE6B14" w:rsidP="00FE6B14">
      <w:pPr>
        <w:spacing w:line="240" w:lineRule="exact"/>
        <w:ind w:firstLine="400"/>
        <w:jc w:val="both"/>
        <w:rPr>
          <w:bCs/>
          <w:lang w:val="kk-KZ"/>
        </w:rPr>
      </w:pPr>
      <w:r w:rsidRPr="008E7288">
        <w:rPr>
          <w:b/>
          <w:bCs/>
        </w:rPr>
        <w:t>Организатор закупок (наименование и местонахождение):</w:t>
      </w:r>
      <w:r w:rsidRPr="008E7288">
        <w:rPr>
          <w:bCs/>
          <w:iCs/>
        </w:rPr>
        <w:t xml:space="preserve"> </w:t>
      </w:r>
      <w:r w:rsidRPr="008E7288">
        <w:rPr>
          <w:bCs/>
        </w:rPr>
        <w:t xml:space="preserve">Акционерное общество </w:t>
      </w:r>
      <w:r w:rsidRPr="008E7288">
        <w:t>«Волковгеология»</w:t>
      </w:r>
      <w:r w:rsidRPr="008E7288">
        <w:rPr>
          <w:bCs/>
        </w:rPr>
        <w:t xml:space="preserve">, </w:t>
      </w:r>
      <w:r w:rsidRPr="008E7288">
        <w:t>город Алматы, улица Богенбай батыра, здание 168</w:t>
      </w:r>
      <w:r w:rsidRPr="008E7288">
        <w:rPr>
          <w:bCs/>
        </w:rPr>
        <w:t xml:space="preserve"> </w:t>
      </w:r>
      <w:r w:rsidRPr="008E7288">
        <w:rPr>
          <w:bCs/>
          <w:lang w:val="kk-KZ"/>
        </w:rPr>
        <w:t xml:space="preserve"> </w:t>
      </w:r>
      <w:hyperlink r:id="rId10" w:history="1">
        <w:r w:rsidRPr="008E7288">
          <w:rPr>
            <w:bCs/>
            <w:color w:val="333399"/>
            <w:u w:val="single"/>
            <w:lang w:val="en-US"/>
          </w:rPr>
          <w:t>www</w:t>
        </w:r>
        <w:r w:rsidRPr="008E7288">
          <w:rPr>
            <w:bCs/>
            <w:color w:val="333399"/>
            <w:u w:val="single"/>
          </w:rPr>
          <w:t>.</w:t>
        </w:r>
        <w:r w:rsidRPr="008E7288">
          <w:rPr>
            <w:bCs/>
            <w:color w:val="333399"/>
            <w:u w:val="single"/>
            <w:lang w:val="en-US"/>
          </w:rPr>
          <w:t>vg</w:t>
        </w:r>
        <w:r w:rsidRPr="008E7288">
          <w:rPr>
            <w:bCs/>
            <w:color w:val="333399"/>
            <w:u w:val="single"/>
          </w:rPr>
          <w:t>.</w:t>
        </w:r>
        <w:r w:rsidRPr="008E7288">
          <w:rPr>
            <w:bCs/>
            <w:color w:val="333399"/>
            <w:u w:val="single"/>
            <w:lang w:val="en-US"/>
          </w:rPr>
          <w:t>kz</w:t>
        </w:r>
      </w:hyperlink>
      <w:r w:rsidRPr="008E7288">
        <w:rPr>
          <w:bCs/>
          <w:lang w:val="kk-KZ"/>
        </w:rPr>
        <w:t>.</w:t>
      </w:r>
    </w:p>
    <w:p w:rsidR="00FE6B14" w:rsidRPr="008E7288" w:rsidRDefault="00FE6B14" w:rsidP="00FE6B14">
      <w:pPr>
        <w:widowControl w:val="0"/>
        <w:autoSpaceDE w:val="0"/>
        <w:autoSpaceDN w:val="0"/>
        <w:adjustRightInd w:val="0"/>
        <w:spacing w:line="240" w:lineRule="exact"/>
        <w:ind w:firstLine="400"/>
        <w:jc w:val="both"/>
        <w:rPr>
          <w:bCs/>
          <w:iCs/>
        </w:rPr>
      </w:pPr>
      <w:r w:rsidRPr="008E7288">
        <w:rPr>
          <w:b/>
          <w:bCs/>
          <w:iCs/>
        </w:rPr>
        <w:t>М</w:t>
      </w:r>
      <w:r w:rsidR="002C093B">
        <w:rPr>
          <w:b/>
          <w:bCs/>
          <w:iCs/>
        </w:rPr>
        <w:t>есто выполнения</w:t>
      </w:r>
      <w:r w:rsidRPr="008E7288">
        <w:rPr>
          <w:b/>
          <w:bCs/>
          <w:iCs/>
        </w:rPr>
        <w:t xml:space="preserve"> </w:t>
      </w:r>
      <w:r w:rsidR="002C093B">
        <w:rPr>
          <w:b/>
          <w:bCs/>
          <w:iCs/>
        </w:rPr>
        <w:t>работ</w:t>
      </w:r>
      <w:r w:rsidRPr="008E7288">
        <w:rPr>
          <w:b/>
          <w:bCs/>
          <w:iCs/>
        </w:rPr>
        <w:t>:</w:t>
      </w:r>
      <w:r w:rsidRPr="008E7288">
        <w:rPr>
          <w:bCs/>
          <w:iCs/>
        </w:rPr>
        <w:t xml:space="preserve"> согласно Приложению №1.</w:t>
      </w:r>
    </w:p>
    <w:p w:rsidR="00FE6B14" w:rsidRPr="008E7288" w:rsidRDefault="00FE6B14" w:rsidP="00FE6B14">
      <w:pPr>
        <w:widowControl w:val="0"/>
        <w:autoSpaceDE w:val="0"/>
        <w:autoSpaceDN w:val="0"/>
        <w:adjustRightInd w:val="0"/>
        <w:spacing w:line="240" w:lineRule="exact"/>
        <w:ind w:firstLine="400"/>
        <w:jc w:val="both"/>
        <w:rPr>
          <w:bCs/>
        </w:rPr>
      </w:pPr>
      <w:r w:rsidRPr="008E7288">
        <w:rPr>
          <w:b/>
        </w:rPr>
        <w:t xml:space="preserve">Условия </w:t>
      </w:r>
      <w:r w:rsidR="002C093B">
        <w:rPr>
          <w:b/>
          <w:bCs/>
          <w:iCs/>
        </w:rPr>
        <w:t>выполнения</w:t>
      </w:r>
      <w:r w:rsidR="002C093B" w:rsidRPr="008E7288">
        <w:rPr>
          <w:b/>
          <w:bCs/>
          <w:iCs/>
        </w:rPr>
        <w:t xml:space="preserve"> </w:t>
      </w:r>
      <w:r w:rsidR="002C093B">
        <w:rPr>
          <w:b/>
          <w:bCs/>
          <w:iCs/>
        </w:rPr>
        <w:t>работ</w:t>
      </w:r>
      <w:r w:rsidRPr="008E7288">
        <w:rPr>
          <w:b/>
          <w:bCs/>
          <w:iCs/>
        </w:rPr>
        <w:t xml:space="preserve">: </w:t>
      </w:r>
      <w:r w:rsidRPr="008E7288">
        <w:t>согласно Техническому заданию (Приложение №2 к Тендерной документации)</w:t>
      </w:r>
      <w:r w:rsidRPr="008E7288">
        <w:rPr>
          <w:bCs/>
          <w:iCs/>
        </w:rPr>
        <w:t xml:space="preserve">. </w:t>
      </w:r>
    </w:p>
    <w:p w:rsidR="00FE6B14" w:rsidRPr="008E7288" w:rsidRDefault="00FE6B14" w:rsidP="00FE6B14">
      <w:pPr>
        <w:spacing w:line="240" w:lineRule="exact"/>
        <w:ind w:firstLine="400"/>
        <w:jc w:val="both"/>
        <w:rPr>
          <w:b/>
          <w:bCs/>
        </w:rPr>
      </w:pPr>
      <w:r w:rsidRPr="008E7288">
        <w:rPr>
          <w:b/>
        </w:rPr>
        <w:t>Язык составления и представления заявок на участие в электронном тендере – русский.</w:t>
      </w:r>
    </w:p>
    <w:p w:rsidR="00FE6B14" w:rsidRPr="008E7288" w:rsidRDefault="00FE6B14" w:rsidP="00FE6B14">
      <w:pPr>
        <w:spacing w:line="240" w:lineRule="exact"/>
        <w:ind w:firstLine="400"/>
        <w:jc w:val="both"/>
        <w:rPr>
          <w:b/>
        </w:rPr>
      </w:pPr>
      <w:r w:rsidRPr="008E7288">
        <w:rPr>
          <w:b/>
        </w:rPr>
        <w:t xml:space="preserve">Срок действия заявки на участие в электронном тендере: 60 (шестьдесят) календарных дней, </w:t>
      </w:r>
      <w:proofErr w:type="gramStart"/>
      <w:r w:rsidRPr="008E7288">
        <w:rPr>
          <w:b/>
        </w:rPr>
        <w:t>с даты вскрытия</w:t>
      </w:r>
      <w:proofErr w:type="gramEnd"/>
      <w:r w:rsidRPr="008E7288">
        <w:rPr>
          <w:b/>
        </w:rPr>
        <w:t xml:space="preserve"> Системой заявок предоставленных потенциальными поставщиками.</w:t>
      </w:r>
    </w:p>
    <w:p w:rsidR="00FE6B14" w:rsidRPr="008E7288" w:rsidRDefault="00FE6B14" w:rsidP="00FE6B14">
      <w:pPr>
        <w:spacing w:line="240" w:lineRule="exact"/>
        <w:ind w:firstLine="400"/>
        <w:jc w:val="both"/>
        <w:rPr>
          <w:i/>
        </w:rPr>
      </w:pPr>
      <w:r w:rsidRPr="008E7288">
        <w:rPr>
          <w:b/>
          <w:bCs/>
        </w:rPr>
        <w:t>Размер обеспечения исполнения договора о закупках по итогам тендера</w:t>
      </w:r>
      <w:r w:rsidRPr="008E7288">
        <w:rPr>
          <w:b/>
        </w:rPr>
        <w:t xml:space="preserve"> в виде банковской гарантии или в ином виде, определенном Заказчиком – 3</w:t>
      </w:r>
      <w:r w:rsidRPr="008E7288">
        <w:rPr>
          <w:b/>
          <w:bCs/>
        </w:rPr>
        <w:t xml:space="preserve"> % от цены договора.</w:t>
      </w:r>
    </w:p>
    <w:p w:rsidR="00FE6B14" w:rsidRPr="008E7288" w:rsidRDefault="00FE6B14" w:rsidP="00FE6B14">
      <w:pPr>
        <w:spacing w:line="240" w:lineRule="exact"/>
        <w:ind w:firstLine="400"/>
        <w:jc w:val="both"/>
        <w:rPr>
          <w:b/>
          <w:bCs/>
        </w:rPr>
      </w:pPr>
      <w:r w:rsidRPr="008E728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8E7288">
        <w:rPr>
          <w:b/>
        </w:rPr>
        <w:t xml:space="preserve">виде банковской гарантии или в ином виде, определенном Заказчиком </w:t>
      </w:r>
      <w:r w:rsidRPr="008E7288">
        <w:rPr>
          <w:b/>
          <w:bCs/>
        </w:rPr>
        <w:t>со сроками действия до полного погашения авансового платежа (предоплаты) по договору о закупках.</w:t>
      </w:r>
    </w:p>
    <w:p w:rsidR="00FE6B14" w:rsidRPr="008E7288" w:rsidRDefault="00FE6B14" w:rsidP="00FE6B14">
      <w:pPr>
        <w:tabs>
          <w:tab w:val="left" w:pos="1770"/>
        </w:tabs>
        <w:spacing w:line="240" w:lineRule="exact"/>
        <w:ind w:firstLine="567"/>
        <w:jc w:val="both"/>
        <w:rPr>
          <w:b/>
          <w:bCs/>
        </w:rPr>
      </w:pPr>
      <w:r w:rsidRPr="008E7288">
        <w:rPr>
          <w:b/>
          <w:bCs/>
        </w:rPr>
        <w:tab/>
      </w:r>
    </w:p>
    <w:p w:rsidR="00FE6B14" w:rsidRPr="008E7288" w:rsidRDefault="00FE6B14" w:rsidP="00FE6B14">
      <w:pPr>
        <w:spacing w:line="240" w:lineRule="exact"/>
        <w:ind w:firstLine="567"/>
        <w:jc w:val="both"/>
        <w:rPr>
          <w:b/>
          <w:bCs/>
        </w:rPr>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Содержание Заявки</w:t>
      </w:r>
    </w:p>
    <w:p w:rsidR="00FE6B14" w:rsidRPr="008E7288" w:rsidRDefault="00FE6B14" w:rsidP="00FE6B14">
      <w:pPr>
        <w:tabs>
          <w:tab w:val="left" w:pos="284"/>
          <w:tab w:val="left" w:pos="851"/>
        </w:tabs>
        <w:autoSpaceDE w:val="0"/>
        <w:autoSpaceDN w:val="0"/>
        <w:spacing w:line="240" w:lineRule="exact"/>
        <w:ind w:left="567"/>
        <w:jc w:val="center"/>
        <w:rPr>
          <w:b/>
        </w:rPr>
      </w:pPr>
    </w:p>
    <w:p w:rsidR="00FE6B14" w:rsidRPr="008E7288" w:rsidRDefault="00FE6B14" w:rsidP="00FE6B14">
      <w:pPr>
        <w:widowControl w:val="0"/>
        <w:numPr>
          <w:ilvl w:val="0"/>
          <w:numId w:val="10"/>
        </w:numPr>
        <w:tabs>
          <w:tab w:val="left" w:pos="851"/>
        </w:tabs>
        <w:autoSpaceDE w:val="0"/>
        <w:autoSpaceDN w:val="0"/>
        <w:adjustRightInd w:val="0"/>
        <w:spacing w:line="240" w:lineRule="exact"/>
        <w:ind w:left="0" w:firstLine="567"/>
        <w:jc w:val="both"/>
        <w:rPr>
          <w:i/>
        </w:rPr>
      </w:pPr>
      <w:r w:rsidRPr="008E7288">
        <w:rPr>
          <w:rFonts w:eastAsia="Calibri"/>
        </w:rPr>
        <w:t xml:space="preserve">Заявка является формой выражения согласия потенциального поставщика оказать </w:t>
      </w:r>
      <w:r w:rsidR="002C093B">
        <w:rPr>
          <w:rFonts w:eastAsia="Calibri"/>
        </w:rPr>
        <w:t>Работы</w:t>
      </w:r>
      <w:r w:rsidRPr="008E7288">
        <w:rPr>
          <w:rFonts w:eastAsia="Calibri"/>
        </w:rPr>
        <w:t xml:space="preserve"> в соответствии с требованиями и условиями, установленными Тендерной документацией</w:t>
      </w:r>
      <w:r w:rsidRPr="008E7288">
        <w:t>.</w:t>
      </w:r>
    </w:p>
    <w:p w:rsidR="00FE6B14" w:rsidRPr="008E7288" w:rsidRDefault="00FE6B14" w:rsidP="00FE6B14">
      <w:pPr>
        <w:autoSpaceDE w:val="0"/>
        <w:autoSpaceDN w:val="0"/>
        <w:adjustRightInd w:val="0"/>
        <w:spacing w:line="240" w:lineRule="exact"/>
        <w:ind w:firstLine="567"/>
        <w:jc w:val="both"/>
        <w:rPr>
          <w:rFonts w:eastAsia="Calibri"/>
          <w:i/>
        </w:rPr>
      </w:pPr>
      <w:r w:rsidRPr="008E7288">
        <w:rPr>
          <w:rFonts w:eastAsia="Calibri"/>
        </w:rPr>
        <w:t>Заявка должна быть по</w:t>
      </w:r>
      <w:r w:rsidR="002F34FD" w:rsidRPr="008E7288">
        <w:rPr>
          <w:rFonts w:eastAsia="Calibri"/>
        </w:rPr>
        <w:t>д</w:t>
      </w:r>
      <w:r w:rsidRPr="008E728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Заявки на участие в тендере, поданные потенциальными поставщиками, автоматически регистрируются в Системе.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8E728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8E7288">
        <w:rPr>
          <w:rFonts w:eastAsia="Calibri"/>
        </w:rPr>
        <w:t xml:space="preserve"> Системой соответствующее уведомление.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8E7288" w:rsidRDefault="00FE6B14" w:rsidP="00FE6B14">
      <w:pPr>
        <w:widowControl w:val="0"/>
        <w:numPr>
          <w:ilvl w:val="0"/>
          <w:numId w:val="10"/>
        </w:numPr>
        <w:tabs>
          <w:tab w:val="left" w:pos="851"/>
        </w:tabs>
        <w:autoSpaceDE w:val="0"/>
        <w:autoSpaceDN w:val="0"/>
        <w:adjustRightInd w:val="0"/>
        <w:spacing w:line="240" w:lineRule="exact"/>
        <w:ind w:left="0" w:firstLine="567"/>
        <w:jc w:val="both"/>
        <w:rPr>
          <w:b/>
        </w:rPr>
      </w:pPr>
      <w:r w:rsidRPr="008E7288">
        <w:rPr>
          <w:b/>
        </w:rPr>
        <w:t>Заявка должна содержать:</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 xml:space="preserve">электронную копию лицензии либо электронную копию заявления потенциального поставщика, </w:t>
      </w:r>
      <w:proofErr w:type="gramStart"/>
      <w:r w:rsidRPr="008E7288">
        <w:t>содержащее</w:t>
      </w:r>
      <w:proofErr w:type="gramEnd"/>
      <w:r w:rsidRPr="008E7288">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8E7288">
        <w:rPr>
          <w:bCs/>
        </w:rPr>
        <w:t>в формате электронного документа или электронной копии</w:t>
      </w:r>
      <w:r w:rsidRPr="008E7288">
        <w:t xml:space="preserve"> (в случае, если условиями тендера предполагается деятельность, которая подлежит </w:t>
      </w:r>
      <w:hyperlink r:id="rId11" w:tooltip="jl:30087221.0%20" w:history="1">
        <w:r w:rsidRPr="008E7288">
          <w:t>обязательному лицензированию</w:t>
        </w:r>
      </w:hyperlink>
      <w:r w:rsidRPr="008E7288">
        <w:t>);</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8E7288">
        <w:rPr>
          <w:b/>
        </w:rPr>
        <w:t>Приложению № 2</w:t>
      </w:r>
      <w:r w:rsidRPr="008E7288">
        <w:t xml:space="preserve"> к Тендерной документации);</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proofErr w:type="gramStart"/>
      <w:r w:rsidRPr="008E728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8E7288">
        <w:t>.</w:t>
      </w:r>
      <w:proofErr w:type="gramEnd"/>
    </w:p>
    <w:p w:rsidR="00FE6B14" w:rsidRPr="008E7288" w:rsidRDefault="00FE6B14" w:rsidP="00FE6B14">
      <w:pPr>
        <w:tabs>
          <w:tab w:val="left" w:pos="-3119"/>
          <w:tab w:val="left" w:pos="851"/>
          <w:tab w:val="left" w:pos="1134"/>
        </w:tabs>
        <w:autoSpaceDE w:val="0"/>
        <w:autoSpaceDN w:val="0"/>
        <w:spacing w:line="240" w:lineRule="exact"/>
        <w:ind w:firstLine="568"/>
        <w:jc w:val="both"/>
      </w:pPr>
      <w:r w:rsidRPr="008E7288">
        <w:t>Срок действия обеспечения Заявки должен быть не менее срока действия Заявки.</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7"/>
        <w:jc w:val="both"/>
      </w:pPr>
      <w:r w:rsidRPr="008E728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8E7288" w:rsidRDefault="00FE6B14" w:rsidP="00FE6B14">
      <w:pPr>
        <w:tabs>
          <w:tab w:val="left" w:pos="-3119"/>
          <w:tab w:val="left" w:pos="567"/>
          <w:tab w:val="left" w:pos="851"/>
          <w:tab w:val="left" w:pos="1134"/>
        </w:tabs>
        <w:autoSpaceDE w:val="0"/>
        <w:autoSpaceDN w:val="0"/>
        <w:spacing w:line="240" w:lineRule="exact"/>
        <w:ind w:firstLine="567"/>
        <w:jc w:val="both"/>
      </w:pPr>
      <w:r w:rsidRPr="008E728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r w:rsidRPr="008E7288">
        <w:t xml:space="preserve">ценовое </w:t>
      </w:r>
      <w:proofErr w:type="gramStart"/>
      <w:r w:rsidRPr="008E7288">
        <w:t>предложение</w:t>
      </w:r>
      <w:proofErr w:type="gramEnd"/>
      <w:r w:rsidRPr="008E728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8E728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8E7288">
          <w:rPr>
            <w:b/>
            <w:bCs/>
            <w:u w:val="single"/>
          </w:rPr>
          <w:t>www.e.gov.kz</w:t>
        </w:r>
      </w:hyperlink>
      <w:r w:rsidRPr="008E728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8E728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8E728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8E7288">
        <w:t xml:space="preserve">) календарных дней до даты вскрытия Заявок, а также электронную копию иного документа содержащего </w:t>
      </w:r>
      <w:proofErr w:type="gramStart"/>
      <w:r w:rsidRPr="008E7288">
        <w:t>сведения</w:t>
      </w:r>
      <w:proofErr w:type="gramEnd"/>
      <w:r w:rsidRPr="008E7288">
        <w:t xml:space="preserve"> об учредителях выданного в соответствии с законодательством.</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r w:rsidRPr="008E728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8E728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8E7288">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8E7288">
        <w:rPr>
          <w:b/>
          <w:bCs/>
        </w:rPr>
        <w:t>(ВНИМАНИЮ ПОТЕНЦИАЛЬНЫХ ПОСТАВЩИКОВ:</w:t>
      </w:r>
      <w:proofErr w:type="gramEnd"/>
      <w:r w:rsidRPr="008E7288">
        <w:rPr>
          <w:b/>
          <w:bCs/>
        </w:rPr>
        <w:t xml:space="preserve"> </w:t>
      </w:r>
      <w:proofErr w:type="gramStart"/>
      <w:r w:rsidRPr="008E728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8E7288">
        <w:t>;</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8E7288">
        <w:t>сведения о конфликте интересов, соответствующие форме и содержанию, установленным в тендерной документации (</w:t>
      </w:r>
      <w:r w:rsidRPr="008E7288">
        <w:rPr>
          <w:b/>
        </w:rPr>
        <w:t>Примечание:</w:t>
      </w:r>
      <w:r w:rsidRPr="008E7288">
        <w:t xml:space="preserve"> положения настоящего пункта распространяются только при участии в тендере по закупке консультационных услуг);</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FE6B14" w:rsidRPr="008E7288" w:rsidRDefault="00FE6B14" w:rsidP="00FE6B14">
      <w:pPr>
        <w:pStyle w:val="a5"/>
        <w:numPr>
          <w:ilvl w:val="0"/>
          <w:numId w:val="12"/>
        </w:numPr>
        <w:tabs>
          <w:tab w:val="left" w:pos="993"/>
        </w:tabs>
        <w:spacing w:line="240" w:lineRule="exact"/>
        <w:ind w:left="0" w:firstLine="567"/>
        <w:rPr>
          <w:sz w:val="24"/>
          <w:szCs w:val="24"/>
        </w:rPr>
      </w:pPr>
      <w:r w:rsidRPr="008E7288">
        <w:rPr>
          <w:sz w:val="24"/>
          <w:szCs w:val="24"/>
        </w:rPr>
        <w:t>перечень субподрядчиков (соисполнителей) при оказании Услуг в форме электронного документа или электронной копии, не допускается передача потенциальным поставщиком субподрядч</w:t>
      </w:r>
      <w:r w:rsidR="003B371C" w:rsidRPr="008E7288">
        <w:rPr>
          <w:sz w:val="24"/>
          <w:szCs w:val="24"/>
        </w:rPr>
        <w:t>ика</w:t>
      </w:r>
      <w:r w:rsidRPr="008E7288">
        <w:rPr>
          <w:sz w:val="24"/>
          <w:szCs w:val="24"/>
        </w:rPr>
        <w:t>м (соисполнителям) на субподряд (соисполнение) в совокупности более двух третей объема, услуг (в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p>
    <w:p w:rsidR="00FE6B14" w:rsidRPr="008E7288" w:rsidRDefault="00FE6B14" w:rsidP="00FE6B14">
      <w:pPr>
        <w:pStyle w:val="a5"/>
        <w:numPr>
          <w:ilvl w:val="0"/>
          <w:numId w:val="12"/>
        </w:numPr>
        <w:tabs>
          <w:tab w:val="left" w:pos="993"/>
        </w:tabs>
        <w:spacing w:line="240" w:lineRule="exact"/>
        <w:ind w:left="0" w:firstLine="567"/>
        <w:rPr>
          <w:sz w:val="24"/>
          <w:szCs w:val="24"/>
        </w:rPr>
      </w:pPr>
      <w:proofErr w:type="gramStart"/>
      <w:r w:rsidRPr="008E7288">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8E7288" w:rsidRDefault="00FE6B14" w:rsidP="00FE6B14">
      <w:pPr>
        <w:tabs>
          <w:tab w:val="left" w:pos="-3119"/>
          <w:tab w:val="left" w:pos="993"/>
        </w:tabs>
        <w:autoSpaceDE w:val="0"/>
        <w:autoSpaceDN w:val="0"/>
        <w:spacing w:line="240" w:lineRule="exact"/>
        <w:ind w:firstLine="567"/>
        <w:jc w:val="both"/>
      </w:pPr>
      <w:r w:rsidRPr="008E7288">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FE6B14" w:rsidRPr="008E7288" w:rsidRDefault="00FE6B14" w:rsidP="00FE6B14">
      <w:pPr>
        <w:tabs>
          <w:tab w:val="left" w:pos="-3119"/>
          <w:tab w:val="left" w:pos="993"/>
        </w:tabs>
        <w:autoSpaceDE w:val="0"/>
        <w:autoSpaceDN w:val="0"/>
        <w:spacing w:line="240" w:lineRule="exact"/>
        <w:ind w:firstLine="567"/>
        <w:jc w:val="both"/>
      </w:pPr>
      <w:r w:rsidRPr="008E728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8E7288" w:rsidRDefault="00FE6B14" w:rsidP="00FE6B14">
      <w:pPr>
        <w:pStyle w:val="a5"/>
        <w:numPr>
          <w:ilvl w:val="0"/>
          <w:numId w:val="10"/>
        </w:numPr>
        <w:tabs>
          <w:tab w:val="left" w:pos="-3119"/>
        </w:tabs>
        <w:autoSpaceDE w:val="0"/>
        <w:autoSpaceDN w:val="0"/>
        <w:spacing w:line="240" w:lineRule="exact"/>
        <w:ind w:left="0" w:firstLine="426"/>
        <w:rPr>
          <w:sz w:val="24"/>
          <w:szCs w:val="24"/>
        </w:rPr>
      </w:pPr>
      <w:r w:rsidRPr="008E7288">
        <w:rPr>
          <w:sz w:val="24"/>
          <w:szCs w:val="24"/>
        </w:rPr>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rsidR="00FE6B14" w:rsidRPr="008E7288" w:rsidRDefault="00FE6B14" w:rsidP="00FE6B14">
      <w:pPr>
        <w:tabs>
          <w:tab w:val="left" w:pos="-3119"/>
          <w:tab w:val="left" w:pos="709"/>
        </w:tabs>
        <w:autoSpaceDE w:val="0"/>
        <w:autoSpaceDN w:val="0"/>
        <w:spacing w:line="240" w:lineRule="exact"/>
        <w:ind w:firstLine="426"/>
        <w:jc w:val="both"/>
      </w:pPr>
      <w:r w:rsidRPr="008E7288">
        <w:t xml:space="preserve">     Ценовое предложение потенциального поставщика может содержать скидку к общей/итоговой цене услуг, представленную на условиях Заказчика, определенных в тендерной документации, а также скидку к общей/итоговой цене услуг, представленную с учетом альтернативных условий.</w:t>
      </w:r>
    </w:p>
    <w:p w:rsidR="00FE6B14" w:rsidRPr="008E7288" w:rsidRDefault="00FE6B14" w:rsidP="00FE6B14">
      <w:pPr>
        <w:tabs>
          <w:tab w:val="left" w:pos="-3119"/>
          <w:tab w:val="left" w:pos="993"/>
        </w:tabs>
        <w:autoSpaceDE w:val="0"/>
        <w:autoSpaceDN w:val="0"/>
        <w:spacing w:line="240" w:lineRule="exact"/>
        <w:ind w:firstLine="709"/>
        <w:jc w:val="both"/>
      </w:pPr>
      <w:r w:rsidRPr="008E728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8E7288" w:rsidRDefault="00FE6B14" w:rsidP="00FE6B14">
      <w:pPr>
        <w:widowControl w:val="0"/>
        <w:numPr>
          <w:ilvl w:val="0"/>
          <w:numId w:val="10"/>
        </w:numPr>
        <w:tabs>
          <w:tab w:val="left" w:pos="851"/>
        </w:tabs>
        <w:adjustRightInd w:val="0"/>
        <w:spacing w:line="240" w:lineRule="exact"/>
        <w:ind w:left="0" w:firstLine="567"/>
        <w:jc w:val="both"/>
      </w:pPr>
      <w:r w:rsidRPr="008E728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proofErr w:type="gramStart"/>
      <w:r w:rsidRPr="008E7288">
        <w:lastRenderedPageBreak/>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rPr>
          <w:b/>
        </w:rPr>
        <w:t>Порядок представления заявок на участие в электронных закупках способом тендера</w:t>
      </w:r>
    </w:p>
    <w:p w:rsidR="00FE6B14" w:rsidRPr="008E7288" w:rsidRDefault="00FE6B14" w:rsidP="00FE6B14">
      <w:pPr>
        <w:widowControl w:val="0"/>
        <w:numPr>
          <w:ilvl w:val="0"/>
          <w:numId w:val="11"/>
        </w:numPr>
        <w:tabs>
          <w:tab w:val="left" w:pos="0"/>
          <w:tab w:val="left" w:pos="851"/>
        </w:tabs>
        <w:autoSpaceDE w:val="0"/>
        <w:autoSpaceDN w:val="0"/>
        <w:adjustRightInd w:val="0"/>
        <w:spacing w:line="240" w:lineRule="exact"/>
        <w:ind w:left="0" w:firstLine="567"/>
        <w:jc w:val="both"/>
      </w:pPr>
      <w:r w:rsidRPr="008E7288">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8E7288">
        <w:rPr>
          <w:bCs/>
        </w:rPr>
        <w:t>.</w:t>
      </w:r>
    </w:p>
    <w:p w:rsidR="00FE6B14" w:rsidRPr="008E7288" w:rsidRDefault="00FE6B14" w:rsidP="00FE6B14">
      <w:pPr>
        <w:spacing w:line="240" w:lineRule="exact"/>
        <w:ind w:firstLine="709"/>
        <w:jc w:val="both"/>
        <w:rPr>
          <w:rFonts w:eastAsia="Calibri"/>
        </w:rPr>
      </w:pPr>
      <w:r w:rsidRPr="008E7288">
        <w:rPr>
          <w:b/>
          <w:i/>
        </w:rPr>
        <w:t>Примечание:</w:t>
      </w:r>
      <w:r w:rsidRPr="008E7288">
        <w:rPr>
          <w:b/>
        </w:rPr>
        <w:t xml:space="preserve"> </w:t>
      </w:r>
      <w:r w:rsidRPr="008E7288">
        <w:rPr>
          <w:b/>
          <w:i/>
        </w:rPr>
        <w:t>при участии</w:t>
      </w:r>
      <w:r w:rsidRPr="008E7288">
        <w:rPr>
          <w:rFonts w:eastAsia="Calibri"/>
          <w:b/>
          <w:i/>
        </w:rPr>
        <w:t xml:space="preserve"> </w:t>
      </w:r>
      <w:r w:rsidRPr="008E728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 xml:space="preserve">Не допускается представление с заявкой на участие в </w:t>
      </w:r>
      <w:r w:rsidRPr="008E7288">
        <w:rPr>
          <w:bCs/>
        </w:rPr>
        <w:t>электронных закупках способом</w:t>
      </w:r>
      <w:r w:rsidRPr="008E7288">
        <w:t xml:space="preserve"> тендера электронных копии документов и (или) материалов, являющихся составной частью заявки на участие в </w:t>
      </w:r>
      <w:r w:rsidRPr="008E7288">
        <w:rPr>
          <w:bCs/>
        </w:rPr>
        <w:t>электронных закупках способом</w:t>
      </w:r>
      <w:r w:rsidRPr="008E728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8E7288">
        <w:rPr>
          <w:b/>
        </w:rPr>
        <w:t>.</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Поданные потенциальными поставщиками или их уполномоченными представителями заявки автоматически регистрируются в Системе.</w:t>
      </w:r>
    </w:p>
    <w:p w:rsidR="00FE6B14" w:rsidRPr="008E7288" w:rsidRDefault="00FE6B14" w:rsidP="00FE6B14">
      <w:pPr>
        <w:widowControl w:val="0"/>
        <w:numPr>
          <w:ilvl w:val="0"/>
          <w:numId w:val="10"/>
        </w:numPr>
        <w:tabs>
          <w:tab w:val="left" w:pos="851"/>
        </w:tabs>
        <w:adjustRightInd w:val="0"/>
        <w:spacing w:line="240" w:lineRule="exact"/>
        <w:ind w:left="0" w:firstLine="567"/>
        <w:jc w:val="both"/>
      </w:pPr>
      <w:r w:rsidRPr="008E728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8E7288">
        <w:t>.</w:t>
      </w:r>
      <w:proofErr w:type="gramEnd"/>
      <w:r w:rsidRPr="008E7288">
        <w:t xml:space="preserve"> (</w:t>
      </w:r>
      <w:proofErr w:type="gramStart"/>
      <w:r w:rsidRPr="008E7288">
        <w:t>в</w:t>
      </w:r>
      <w:proofErr w:type="gramEnd"/>
      <w:r w:rsidRPr="008E7288">
        <w:t xml:space="preserve"> случае разночтений между переводом и оригиналом преимущество будет иметь перевод). </w:t>
      </w:r>
    </w:p>
    <w:p w:rsidR="00FE6B14" w:rsidRPr="008E7288" w:rsidRDefault="00FE6B14" w:rsidP="00FE6B14">
      <w:pPr>
        <w:widowControl w:val="0"/>
        <w:tabs>
          <w:tab w:val="left" w:pos="851"/>
        </w:tabs>
        <w:adjustRightInd w:val="0"/>
        <w:spacing w:line="240" w:lineRule="exact"/>
        <w:jc w:val="both"/>
      </w:pPr>
      <w:r w:rsidRPr="008E728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Обеспечение Заявки</w:t>
      </w:r>
    </w:p>
    <w:p w:rsidR="00FE6B14" w:rsidRPr="008E728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8E7288">
        <w:t>Потенциальный поставщик вносит обеспечение Заявки в виде банковской гарантии или ином виде, определенном Заказчиком,</w:t>
      </w:r>
      <w:r w:rsidRPr="008E7288">
        <w:rPr>
          <w:b/>
        </w:rPr>
        <w:t xml:space="preserve"> </w:t>
      </w:r>
      <w:r w:rsidRPr="008E7288">
        <w:t>в качестве гарантии того, что он:</w:t>
      </w:r>
    </w:p>
    <w:p w:rsidR="00FE6B14" w:rsidRPr="008E7288" w:rsidRDefault="00FE6B14" w:rsidP="00FE6B14">
      <w:pPr>
        <w:widowControl w:val="0"/>
        <w:numPr>
          <w:ilvl w:val="0"/>
          <w:numId w:val="2"/>
        </w:numPr>
        <w:tabs>
          <w:tab w:val="left" w:pos="851"/>
        </w:tabs>
        <w:autoSpaceDE w:val="0"/>
        <w:autoSpaceDN w:val="0"/>
        <w:adjustRightInd w:val="0"/>
        <w:spacing w:line="240" w:lineRule="exact"/>
        <w:ind w:left="0"/>
        <w:jc w:val="both"/>
      </w:pPr>
      <w:r w:rsidRPr="008E7288">
        <w:t>не отзовет либо не изменит свою Заявку после истечения окончательного срока представления Заявок;</w:t>
      </w:r>
    </w:p>
    <w:p w:rsidR="00FE6B14" w:rsidRPr="008E7288" w:rsidRDefault="00FE6B14" w:rsidP="00FE6B14">
      <w:pPr>
        <w:widowControl w:val="0"/>
        <w:numPr>
          <w:ilvl w:val="0"/>
          <w:numId w:val="2"/>
        </w:numPr>
        <w:tabs>
          <w:tab w:val="left" w:pos="851"/>
        </w:tabs>
        <w:autoSpaceDE w:val="0"/>
        <w:autoSpaceDN w:val="0"/>
        <w:adjustRightInd w:val="0"/>
        <w:spacing w:line="240" w:lineRule="exact"/>
        <w:ind w:left="0"/>
        <w:jc w:val="both"/>
      </w:pPr>
      <w:r w:rsidRPr="008E728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8E7288" w:rsidRDefault="00FE6B14" w:rsidP="00FE6B14">
      <w:pPr>
        <w:widowControl w:val="0"/>
        <w:tabs>
          <w:tab w:val="left" w:pos="960"/>
        </w:tabs>
        <w:autoSpaceDE w:val="0"/>
        <w:autoSpaceDN w:val="0"/>
        <w:adjustRightInd w:val="0"/>
        <w:spacing w:line="240" w:lineRule="exact"/>
        <w:ind w:firstLine="567"/>
        <w:jc w:val="both"/>
      </w:pPr>
      <w:r w:rsidRPr="008E7288">
        <w:rPr>
          <w:b/>
        </w:rPr>
        <w:lastRenderedPageBreak/>
        <w:t xml:space="preserve">Обеспечение Заявки вносится в размере 1 (одного) процента от общей суммы, указанной закупки </w:t>
      </w:r>
      <w:r w:rsidR="002C093B">
        <w:rPr>
          <w:b/>
        </w:rPr>
        <w:t>Работы</w:t>
      </w:r>
      <w:r w:rsidRPr="008E7288">
        <w:rPr>
          <w:b/>
        </w:rPr>
        <w:t xml:space="preserve"> по каждому лоту </w:t>
      </w:r>
      <w:proofErr w:type="gramStart"/>
      <w:r w:rsidRPr="008E7288">
        <w:rPr>
          <w:b/>
        </w:rPr>
        <w:t>согласно Приложения</w:t>
      </w:r>
      <w:proofErr w:type="gramEnd"/>
      <w:r w:rsidRPr="008E7288">
        <w:rPr>
          <w:b/>
        </w:rPr>
        <w:t xml:space="preserve"> №1 к Тендерной документации</w:t>
      </w:r>
      <w:r w:rsidRPr="008E7288">
        <w:t>.</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Срок действия обеспечения Заявки должен быть не менее срока действия Заявки.</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При этом течение срока действия обеспечения Заявки начинается со дня вскрытия Системой Заявок на участие в тендере.</w:t>
      </w:r>
    </w:p>
    <w:p w:rsidR="00FE6B14" w:rsidRPr="008E7288" w:rsidRDefault="00FE6B14" w:rsidP="00FE6B14">
      <w:pPr>
        <w:spacing w:line="240" w:lineRule="exact"/>
        <w:ind w:right="-1" w:firstLine="567"/>
        <w:jc w:val="both"/>
        <w:rPr>
          <w:bCs/>
        </w:rPr>
      </w:pPr>
      <w:proofErr w:type="gramStart"/>
      <w:r w:rsidRPr="008E7288">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8E7288" w:rsidRDefault="00FE6B14" w:rsidP="00FE6B14">
      <w:pPr>
        <w:spacing w:line="240" w:lineRule="exact"/>
        <w:ind w:firstLine="567"/>
        <w:jc w:val="both"/>
      </w:pPr>
      <w:r w:rsidRPr="008E7288">
        <w:rPr>
          <w:b/>
        </w:rPr>
        <w:t>Банковские реквизиты для внесения обеспечения заявки на участие в электронном</w:t>
      </w:r>
      <w:r w:rsidRPr="008E7288">
        <w:t xml:space="preserve"> </w:t>
      </w:r>
      <w:r w:rsidRPr="008E7288">
        <w:rPr>
          <w:b/>
        </w:rPr>
        <w:t>тендере</w:t>
      </w:r>
      <w:r w:rsidRPr="008E728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8E7288" w:rsidTr="005146F2">
        <w:trPr>
          <w:trHeight w:val="374"/>
        </w:trPr>
        <w:tc>
          <w:tcPr>
            <w:tcW w:w="1276" w:type="dxa"/>
            <w:vAlign w:val="center"/>
          </w:tcPr>
          <w:p w:rsidR="00FE6B14" w:rsidRPr="008E7288" w:rsidRDefault="00FE6B14" w:rsidP="005146F2">
            <w:pPr>
              <w:autoSpaceDE w:val="0"/>
              <w:autoSpaceDN w:val="0"/>
              <w:adjustRightInd w:val="0"/>
              <w:spacing w:line="240" w:lineRule="exact"/>
              <w:jc w:val="center"/>
            </w:pPr>
            <w:r w:rsidRPr="008E7288">
              <w:t>Валюта</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Банковские реквизиты в </w:t>
            </w:r>
            <w:r w:rsidRPr="008E7288">
              <w:rPr>
                <w:bCs/>
              </w:rPr>
              <w:t>АО «Казкоммерцбанк» БИК KZKOKZKX</w:t>
            </w:r>
            <w:r w:rsidRPr="008E7288">
              <w:t xml:space="preserve"> </w:t>
            </w:r>
          </w:p>
        </w:tc>
      </w:tr>
      <w:tr w:rsidR="00FE6B14" w:rsidRPr="008E7288" w:rsidTr="005146F2">
        <w:trPr>
          <w:trHeight w:val="240"/>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KZT</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KZ119261802103966000</w:t>
            </w:r>
          </w:p>
        </w:tc>
      </w:tr>
      <w:tr w:rsidR="00FE6B14" w:rsidRPr="008E7288" w:rsidTr="005146F2">
        <w:trPr>
          <w:trHeight w:val="248"/>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USD</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819261802103966001</w:t>
            </w:r>
          </w:p>
        </w:tc>
      </w:tr>
      <w:tr w:rsidR="00FE6B14" w:rsidRPr="008E7288" w:rsidTr="005146F2">
        <w:trPr>
          <w:trHeight w:val="314"/>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EUR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279261802103966003</w:t>
            </w:r>
          </w:p>
        </w:tc>
      </w:tr>
      <w:tr w:rsidR="00FE6B14" w:rsidRPr="008E7288" w:rsidTr="005146F2">
        <w:trPr>
          <w:trHeight w:val="365"/>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RUR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ИИК: KZ549261802103966002</w:t>
            </w:r>
          </w:p>
        </w:tc>
      </w:tr>
    </w:tbl>
    <w:p w:rsidR="00FE6B14" w:rsidRPr="008E7288" w:rsidRDefault="00FE6B14" w:rsidP="00FE6B14">
      <w:pPr>
        <w:spacing w:line="240" w:lineRule="exact"/>
        <w:jc w:val="both"/>
        <w:rPr>
          <w:lang w:val="en-US"/>
        </w:rPr>
      </w:pPr>
    </w:p>
    <w:p w:rsidR="00FE6B14" w:rsidRPr="008E7288" w:rsidRDefault="00FE6B14" w:rsidP="00FE6B14">
      <w:pPr>
        <w:widowControl w:val="0"/>
        <w:tabs>
          <w:tab w:val="left" w:pos="851"/>
        </w:tabs>
        <w:adjustRightInd w:val="0"/>
        <w:spacing w:line="240" w:lineRule="exact"/>
        <w:ind w:firstLine="567"/>
        <w:jc w:val="both"/>
        <w:rPr>
          <w:b/>
        </w:rPr>
      </w:pPr>
      <w:r w:rsidRPr="008E7288">
        <w:rPr>
          <w:b/>
        </w:rPr>
        <w:t>Обеспечение заявки на участие в электронном тендере не вносится (настоящее положение не распространяется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1)      организациями, входящими в Холдинг;</w:t>
      </w:r>
    </w:p>
    <w:p w:rsidR="00FE6B14" w:rsidRPr="008E7288" w:rsidRDefault="00FE6B14" w:rsidP="00FE6B14">
      <w:pPr>
        <w:widowControl w:val="0"/>
        <w:tabs>
          <w:tab w:val="left" w:pos="851"/>
          <w:tab w:val="left" w:pos="993"/>
        </w:tabs>
        <w:adjustRightInd w:val="0"/>
        <w:spacing w:line="240" w:lineRule="exact"/>
        <w:ind w:firstLine="567"/>
        <w:jc w:val="both"/>
      </w:pPr>
      <w:r w:rsidRPr="008E728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widowControl w:val="0"/>
        <w:tabs>
          <w:tab w:val="left" w:pos="851"/>
        </w:tabs>
        <w:adjustRightInd w:val="0"/>
        <w:spacing w:line="240" w:lineRule="exact"/>
        <w:ind w:firstLine="567"/>
        <w:jc w:val="both"/>
      </w:pPr>
      <w:r w:rsidRPr="008E7288">
        <w:t xml:space="preserve">      </w:t>
      </w:r>
    </w:p>
    <w:p w:rsidR="00FE6B14" w:rsidRPr="008E7288" w:rsidRDefault="00FE6B14" w:rsidP="00FE6B14">
      <w:pPr>
        <w:widowControl w:val="0"/>
        <w:tabs>
          <w:tab w:val="left" w:pos="851"/>
        </w:tabs>
        <w:adjustRightInd w:val="0"/>
        <w:spacing w:line="240" w:lineRule="exact"/>
        <w:ind w:firstLine="567"/>
        <w:jc w:val="both"/>
      </w:pPr>
      <w:r w:rsidRPr="008E7288">
        <w:t>Потенциальный поставщик вправе выбрать один из следующих видов обеспечения Заявки:</w:t>
      </w:r>
    </w:p>
    <w:p w:rsidR="00FE6B14" w:rsidRPr="008E7288" w:rsidRDefault="00FE6B14" w:rsidP="00FE6B14">
      <w:pPr>
        <w:widowControl w:val="0"/>
        <w:numPr>
          <w:ilvl w:val="1"/>
          <w:numId w:val="8"/>
        </w:numPr>
        <w:tabs>
          <w:tab w:val="left" w:pos="851"/>
        </w:tabs>
        <w:autoSpaceDE w:val="0"/>
        <w:autoSpaceDN w:val="0"/>
        <w:adjustRightInd w:val="0"/>
        <w:spacing w:line="240" w:lineRule="exact"/>
        <w:ind w:left="0" w:firstLine="567"/>
        <w:jc w:val="both"/>
      </w:pPr>
      <w:r w:rsidRPr="008E7288">
        <w:t>гарантийный денежный взнос, размещаемый на банковских счетах, указанный в пункте 12 настоящей Тендерной документации.</w:t>
      </w:r>
    </w:p>
    <w:p w:rsidR="00FE6B14" w:rsidRPr="008E7288" w:rsidRDefault="00FE6B14" w:rsidP="00FE6B14">
      <w:pPr>
        <w:tabs>
          <w:tab w:val="left" w:pos="851"/>
        </w:tabs>
        <w:spacing w:line="240" w:lineRule="exact"/>
        <w:ind w:firstLine="567"/>
        <w:jc w:val="both"/>
        <w:rPr>
          <w:b/>
          <w:u w:val="single"/>
        </w:rPr>
      </w:pPr>
      <w:r w:rsidRPr="008E728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8E7288" w:rsidRDefault="00FE6B14" w:rsidP="00FE6B14">
      <w:pPr>
        <w:widowControl w:val="0"/>
        <w:numPr>
          <w:ilvl w:val="1"/>
          <w:numId w:val="8"/>
        </w:numPr>
        <w:tabs>
          <w:tab w:val="left" w:pos="851"/>
        </w:tabs>
        <w:adjustRightInd w:val="0"/>
        <w:spacing w:line="240" w:lineRule="exact"/>
        <w:ind w:left="0" w:firstLine="567"/>
        <w:jc w:val="both"/>
      </w:pPr>
      <w:r w:rsidRPr="008E7288">
        <w:t xml:space="preserve">банковскую гарантию по форме согласно </w:t>
      </w:r>
      <w:r w:rsidRPr="008E7288">
        <w:rPr>
          <w:b/>
        </w:rPr>
        <w:t xml:space="preserve">Приложению № 3 </w:t>
      </w:r>
      <w:r w:rsidRPr="008E7288">
        <w:t>к Тендерной документации или электронную банковскую гарантию.</w:t>
      </w:r>
    </w:p>
    <w:p w:rsidR="00FE6B14" w:rsidRPr="008E7288" w:rsidRDefault="00FE6B14" w:rsidP="00FE6B14">
      <w:pPr>
        <w:autoSpaceDE w:val="0"/>
        <w:autoSpaceDN w:val="0"/>
        <w:adjustRightInd w:val="0"/>
        <w:spacing w:line="240" w:lineRule="exact"/>
        <w:ind w:firstLine="567"/>
        <w:jc w:val="both"/>
        <w:rPr>
          <w:rFonts w:eastAsia="Calibri"/>
          <w:b/>
        </w:rPr>
      </w:pPr>
      <w:proofErr w:type="gramStart"/>
      <w:r w:rsidRPr="008E728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8E7288">
        <w:rPr>
          <w:rFonts w:eastAsia="Calibri"/>
          <w:b/>
        </w:rPr>
        <w:t>, ее оригинал представляется Заказчику до окончательного срока представления заявок.</w:t>
      </w:r>
    </w:p>
    <w:p w:rsidR="00FE6B14" w:rsidRPr="008E7288" w:rsidRDefault="00FE6B14" w:rsidP="00FE6B14">
      <w:pPr>
        <w:spacing w:line="240" w:lineRule="exact"/>
        <w:ind w:firstLine="567"/>
        <w:jc w:val="both"/>
      </w:pPr>
      <w:r w:rsidRPr="008E7288">
        <w:t>Обеспечение заявки на участие в электронном тендере в виде банковской гарантии принимается по адресу: г. Алматы, ул. Богенбай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8E728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8E728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отзыва потенциальным поставщиком своей Заявки до истечения окончательного срока представления Заявок;</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w:t>
      </w:r>
      <w:r w:rsidRPr="008E7288">
        <w:lastRenderedPageBreak/>
        <w:t xml:space="preserve">предусмотренном пунктом </w:t>
      </w:r>
      <w:r w:rsidR="00F16E7E" w:rsidRPr="008E7288">
        <w:t>84</w:t>
      </w:r>
      <w:r w:rsidRPr="008E7288">
        <w:t xml:space="preserve"> </w:t>
      </w:r>
      <w:r w:rsidR="00F16E7E" w:rsidRPr="008E7288">
        <w:t>Правил</w:t>
      </w:r>
      <w:r w:rsidRPr="008E7288">
        <w:t>, обеспечения возврата аванса (предоплаты) и (или) исполнения договора о закупках, предусмотренного Тендерной документацией;</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Обеспечение Заявки, внесенное потенциальным поставщиком, не возвращается при наступлении одного из следующих случаев:</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потенциальный поставщик отозвал Заявку после истечения окончательного срока представления заявок;</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потенциальный поставщик, определенный победителем электронного тендера, уклонился от заключения договора о закупках;</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8E7288">
        <w:t>или</w:t>
      </w:r>
      <w:proofErr w:type="gramEnd"/>
      <w:r w:rsidRPr="008E7288">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8E7288" w:rsidRDefault="00D23B70" w:rsidP="00D23B70">
      <w:pPr>
        <w:widowControl w:val="0"/>
        <w:tabs>
          <w:tab w:val="left" w:pos="0"/>
          <w:tab w:val="left" w:pos="851"/>
          <w:tab w:val="left" w:pos="1134"/>
        </w:tabs>
        <w:adjustRightInd w:val="0"/>
        <w:spacing w:line="240" w:lineRule="exact"/>
        <w:ind w:left="539"/>
        <w:jc w:val="both"/>
      </w:pPr>
      <w:r w:rsidRPr="008E7288">
        <w:t>Положения настоящего пункта не распространяются на случаи:</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8E7288" w:rsidRDefault="00D23B70" w:rsidP="00D23B70">
      <w:pPr>
        <w:widowControl w:val="0"/>
        <w:tabs>
          <w:tab w:val="left" w:pos="0"/>
          <w:tab w:val="left" w:pos="851"/>
          <w:tab w:val="left" w:pos="1134"/>
        </w:tabs>
        <w:adjustRightInd w:val="0"/>
        <w:spacing w:line="240" w:lineRule="exact"/>
        <w:ind w:left="539"/>
        <w:jc w:val="both"/>
      </w:pPr>
    </w:p>
    <w:p w:rsidR="00FE6B14" w:rsidRPr="008E7288" w:rsidRDefault="00FE6B14" w:rsidP="00FE6B14">
      <w:pPr>
        <w:tabs>
          <w:tab w:val="left" w:pos="0"/>
          <w:tab w:val="left" w:pos="851"/>
          <w:tab w:val="left" w:pos="1134"/>
        </w:tabs>
        <w:spacing w:line="240" w:lineRule="exact"/>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Изменение Заявок и их отзыв</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 в любое время посредством ЭЦП не позднее окончания срока представления Заявок  вправе:</w:t>
      </w:r>
    </w:p>
    <w:p w:rsidR="00FE6B14" w:rsidRPr="008E7288" w:rsidRDefault="00DC4609" w:rsidP="00FE6B14">
      <w:pPr>
        <w:widowControl w:val="0"/>
        <w:numPr>
          <w:ilvl w:val="0"/>
          <w:numId w:val="3"/>
        </w:numPr>
        <w:tabs>
          <w:tab w:val="clear" w:pos="1277"/>
          <w:tab w:val="left" w:pos="851"/>
          <w:tab w:val="num" w:pos="1135"/>
        </w:tabs>
        <w:autoSpaceDE w:val="0"/>
        <w:autoSpaceDN w:val="0"/>
        <w:adjustRightInd w:val="0"/>
        <w:spacing w:line="240" w:lineRule="exact"/>
        <w:ind w:left="0"/>
        <w:jc w:val="both"/>
      </w:pPr>
      <w:r w:rsidRPr="008E7288">
        <w:t>изменить и (или) дополнить внесенную заявку на участие в открытом тендере</w:t>
      </w:r>
      <w:r w:rsidR="00FE6B14" w:rsidRPr="008E7288">
        <w:t>;</w:t>
      </w:r>
    </w:p>
    <w:p w:rsidR="00D43719" w:rsidRPr="008E7288" w:rsidRDefault="00D43719" w:rsidP="00D43719">
      <w:pPr>
        <w:widowControl w:val="0"/>
        <w:numPr>
          <w:ilvl w:val="0"/>
          <w:numId w:val="3"/>
        </w:numPr>
        <w:tabs>
          <w:tab w:val="clear" w:pos="1277"/>
          <w:tab w:val="left" w:pos="851"/>
        </w:tabs>
        <w:autoSpaceDE w:val="0"/>
        <w:autoSpaceDN w:val="0"/>
        <w:adjustRightInd w:val="0"/>
        <w:ind w:firstLine="424"/>
        <w:jc w:val="both"/>
      </w:pPr>
      <w:r w:rsidRPr="008E728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8E7288" w:rsidRDefault="00D43719" w:rsidP="00D43719">
      <w:pPr>
        <w:autoSpaceDE w:val="0"/>
        <w:autoSpaceDN w:val="0"/>
        <w:spacing w:line="240" w:lineRule="exact"/>
        <w:ind w:firstLine="567"/>
        <w:jc w:val="both"/>
      </w:pPr>
      <w:r w:rsidRPr="008E728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8E7288">
        <w:t>.</w:t>
      </w:r>
    </w:p>
    <w:p w:rsidR="00FE6B14" w:rsidRPr="008E7288" w:rsidRDefault="00FE6B14" w:rsidP="00FE6B14">
      <w:pPr>
        <w:tabs>
          <w:tab w:val="center" w:pos="4819"/>
          <w:tab w:val="right" w:pos="9638"/>
        </w:tabs>
        <w:autoSpaceDE w:val="0"/>
        <w:autoSpaceDN w:val="0"/>
        <w:spacing w:line="240" w:lineRule="exact"/>
        <w:jc w:val="both"/>
        <w:rPr>
          <w:b/>
        </w:rPr>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Вскрытие и рассмотрение Заявок, и подведение итогов электронного тендера</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BA5BAF" w:rsidP="00FE6B14">
      <w:pPr>
        <w:widowControl w:val="0"/>
        <w:numPr>
          <w:ilvl w:val="0"/>
          <w:numId w:val="10"/>
        </w:numPr>
        <w:tabs>
          <w:tab w:val="left" w:pos="993"/>
        </w:tabs>
        <w:autoSpaceDE w:val="0"/>
        <w:autoSpaceDN w:val="0"/>
        <w:adjustRightInd w:val="0"/>
        <w:spacing w:line="240" w:lineRule="exact"/>
        <w:ind w:left="0" w:firstLine="567"/>
        <w:jc w:val="both"/>
      </w:pPr>
      <w:r w:rsidRPr="008E728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8E7288">
        <w:t>.</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lastRenderedPageBreak/>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При рассмотрении Заявок тендерная комиссия вправе:</w:t>
      </w:r>
    </w:p>
    <w:p w:rsidR="00FE6B14" w:rsidRPr="008E7288" w:rsidRDefault="00FE6B14" w:rsidP="00FE6B14">
      <w:pPr>
        <w:widowControl w:val="0"/>
        <w:numPr>
          <w:ilvl w:val="1"/>
          <w:numId w:val="8"/>
        </w:numPr>
        <w:tabs>
          <w:tab w:val="left" w:pos="851"/>
        </w:tabs>
        <w:adjustRightInd w:val="0"/>
        <w:spacing w:line="240" w:lineRule="exact"/>
        <w:ind w:left="0" w:firstLine="567"/>
        <w:jc w:val="both"/>
      </w:pPr>
      <w:r w:rsidRPr="008E728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8E7288">
        <w:t>цены, предусмотренные пунктом 22</w:t>
      </w:r>
      <w:r w:rsidRPr="008E7288">
        <w:t xml:space="preserve"> Тендерной документации);</w:t>
      </w:r>
    </w:p>
    <w:p w:rsidR="00FE6B14" w:rsidRPr="008E7288" w:rsidRDefault="00FE6B14" w:rsidP="00FE6B14">
      <w:pPr>
        <w:widowControl w:val="0"/>
        <w:numPr>
          <w:ilvl w:val="1"/>
          <w:numId w:val="8"/>
        </w:numPr>
        <w:tabs>
          <w:tab w:val="left" w:pos="851"/>
        </w:tabs>
        <w:adjustRightInd w:val="0"/>
        <w:spacing w:line="240" w:lineRule="exact"/>
        <w:ind w:left="0" w:firstLine="567"/>
        <w:jc w:val="both"/>
      </w:pPr>
      <w:r w:rsidRPr="008E728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8E7288" w:rsidRDefault="00E979D3" w:rsidP="00E979D3">
      <w:pPr>
        <w:widowControl w:val="0"/>
        <w:tabs>
          <w:tab w:val="left" w:pos="567"/>
        </w:tabs>
        <w:adjustRightInd w:val="0"/>
        <w:spacing w:line="240" w:lineRule="exact"/>
        <w:ind w:firstLine="567"/>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Не допускается отклонение Заявки по следующим формальным основаниям.</w:t>
      </w:r>
    </w:p>
    <w:p w:rsidR="00FE6B14" w:rsidRPr="008E7288" w:rsidRDefault="00FE6B14" w:rsidP="00FE6B14">
      <w:pPr>
        <w:tabs>
          <w:tab w:val="left" w:pos="1080"/>
        </w:tabs>
        <w:autoSpaceDE w:val="0"/>
        <w:autoSpaceDN w:val="0"/>
        <w:spacing w:line="240" w:lineRule="exact"/>
        <w:ind w:firstLine="567"/>
        <w:jc w:val="both"/>
      </w:pPr>
      <w:r w:rsidRPr="008E7288">
        <w:t xml:space="preserve">Формальными основаниями являются </w:t>
      </w:r>
      <w:r w:rsidR="00FD1E98" w:rsidRPr="008E7288">
        <w:t>случаи, не указанные в пункте 21</w:t>
      </w:r>
      <w:r w:rsidRPr="008E7288">
        <w:t xml:space="preserve"> Тендерной документации.</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Тендерная комиссия отклоняет Заявку в случае:</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 Услуг, а также лучшие характеристики закупаемых Услуг;</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если ценовое предложение потенциального поставщика превышает сумму, выделенную для закупки;</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ценовое предложение потенциального поставщика признано тендерной комиссией демпинговым;</w:t>
      </w:r>
    </w:p>
    <w:p w:rsidR="005146F2" w:rsidRPr="008E7288" w:rsidRDefault="005146F2" w:rsidP="005146F2">
      <w:pPr>
        <w:widowControl w:val="0"/>
        <w:numPr>
          <w:ilvl w:val="0"/>
          <w:numId w:val="4"/>
        </w:numPr>
        <w:tabs>
          <w:tab w:val="left" w:pos="-1985"/>
          <w:tab w:val="left" w:pos="851"/>
        </w:tabs>
        <w:adjustRightInd w:val="0"/>
        <w:spacing w:line="240" w:lineRule="exact"/>
        <w:ind w:left="0" w:firstLine="567"/>
        <w:jc w:val="both"/>
      </w:pPr>
      <w:r w:rsidRPr="008E7288">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8E7288">
        <w:t>лжепредприятий</w:t>
      </w:r>
      <w:proofErr w:type="spellEnd"/>
      <w:r w:rsidRPr="008E7288">
        <w:t>;</w:t>
      </w:r>
    </w:p>
    <w:p w:rsidR="00FE6B14" w:rsidRPr="008E7288" w:rsidRDefault="00FE6B14" w:rsidP="00FE6B14">
      <w:pPr>
        <w:tabs>
          <w:tab w:val="left" w:pos="851"/>
          <w:tab w:val="left" w:pos="1080"/>
        </w:tabs>
        <w:autoSpaceDE w:val="0"/>
        <w:autoSpaceDN w:val="0"/>
        <w:spacing w:line="240" w:lineRule="exact"/>
        <w:ind w:firstLine="567"/>
        <w:jc w:val="both"/>
      </w:pPr>
      <w:r w:rsidRPr="008E7288">
        <w:t>Указанные основания для отклонения Заявок потенциальных поставщиков являются исчерпывающими.</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8E728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ind w:firstLine="567"/>
              <w:jc w:val="center"/>
              <w:rPr>
                <w:b/>
                <w:bCs/>
              </w:rPr>
            </w:pPr>
            <w:r w:rsidRPr="008E728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Условное снижение цены</w:t>
            </w:r>
          </w:p>
        </w:tc>
      </w:tr>
      <w:tr w:rsidR="00FE6B14" w:rsidRPr="008E728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t>Потенциальный поставщик является добросовестным поставщиком в соответствии с Перечнем добросовестных поставщиков Холдинга</w:t>
            </w:r>
            <w:r w:rsidRPr="008E728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r w:rsidR="00FE6B14" w:rsidRPr="008E728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DF3EA1" w:rsidP="005146F2">
            <w:pPr>
              <w:autoSpaceDE w:val="0"/>
              <w:autoSpaceDN w:val="0"/>
              <w:spacing w:line="240" w:lineRule="exact"/>
              <w:jc w:val="both"/>
              <w:rPr>
                <w:b/>
                <w:bCs/>
              </w:rPr>
            </w:pPr>
            <w:r>
              <w:rPr>
                <w:b/>
                <w:bCs/>
              </w:rPr>
              <w:t>2</w:t>
            </w:r>
            <w:r w:rsidR="00FE6B14"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bl>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В случае непредставления потенциальным поставщиком документов (электронных копий документов), подтверждающих критерии, влияющие на условное </w:t>
      </w:r>
      <w:r w:rsidRPr="008E7288">
        <w:lastRenderedPageBreak/>
        <w:t>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spacing w:line="240" w:lineRule="exact"/>
        <w:ind w:firstLine="567"/>
        <w:jc w:val="both"/>
      </w:pPr>
      <w:r w:rsidRPr="008E7288">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8E7288" w:rsidRDefault="00FE6B14" w:rsidP="00FE6B14">
      <w:pPr>
        <w:widowControl w:val="0"/>
        <w:tabs>
          <w:tab w:val="left" w:pos="993"/>
        </w:tabs>
        <w:adjustRightInd w:val="0"/>
        <w:spacing w:line="240" w:lineRule="exact"/>
        <w:jc w:val="both"/>
      </w:pPr>
      <w:r w:rsidRPr="008E7288">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FE6B14" w:rsidRPr="008E7288" w:rsidRDefault="00FE6B14" w:rsidP="00FE6B14">
      <w:pPr>
        <w:tabs>
          <w:tab w:val="left" w:pos="1260"/>
        </w:tabs>
        <w:autoSpaceDE w:val="0"/>
        <w:autoSpaceDN w:val="0"/>
        <w:spacing w:line="240" w:lineRule="exact"/>
        <w:ind w:firstLine="567"/>
        <w:jc w:val="both"/>
      </w:pPr>
      <w:r w:rsidRPr="008E7288">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8E7288">
        <w:rPr>
          <w:b/>
        </w:rPr>
        <w:t>торгов</w:t>
      </w:r>
      <w:proofErr w:type="gramEnd"/>
      <w:r w:rsidRPr="008E7288">
        <w:rPr>
          <w:b/>
        </w:rPr>
        <w:t xml:space="preserve"> на понижение которых не были отклонены. </w:t>
      </w:r>
    </w:p>
    <w:p w:rsidR="00FE6B14" w:rsidRPr="008E7288" w:rsidRDefault="00FE6B14" w:rsidP="00FE6B14">
      <w:pPr>
        <w:tabs>
          <w:tab w:val="left" w:pos="1276"/>
        </w:tabs>
        <w:autoSpaceDE w:val="0"/>
        <w:autoSpaceDN w:val="0"/>
        <w:spacing w:line="240" w:lineRule="exact"/>
        <w:ind w:firstLine="709"/>
        <w:jc w:val="both"/>
      </w:pPr>
      <w:r w:rsidRPr="008E7288">
        <w:t>В случае</w:t>
      </w:r>
      <w:proofErr w:type="gramStart"/>
      <w:r w:rsidRPr="008E7288">
        <w:t>,</w:t>
      </w:r>
      <w:proofErr w:type="gramEnd"/>
      <w:r w:rsidRPr="008E728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8E7288" w:rsidRDefault="000B1F1B" w:rsidP="00FE6B14">
      <w:pPr>
        <w:tabs>
          <w:tab w:val="left" w:pos="1276"/>
        </w:tabs>
        <w:autoSpaceDE w:val="0"/>
        <w:autoSpaceDN w:val="0"/>
        <w:spacing w:line="240" w:lineRule="exact"/>
        <w:ind w:firstLine="709"/>
        <w:jc w:val="both"/>
      </w:pPr>
      <w:r w:rsidRPr="008E728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8E7288" w:rsidRDefault="00FE6B14" w:rsidP="00FE6B14">
      <w:pPr>
        <w:tabs>
          <w:tab w:val="left" w:pos="1276"/>
        </w:tabs>
        <w:autoSpaceDE w:val="0"/>
        <w:autoSpaceDN w:val="0"/>
        <w:spacing w:line="240" w:lineRule="exact"/>
        <w:ind w:firstLine="709"/>
        <w:jc w:val="both"/>
      </w:pPr>
      <w:r w:rsidRPr="008E728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месте и времени проведения процедуры допуска;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8E728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8E7288">
        <w:rPr>
          <w:rFonts w:eastAsia="Calibri"/>
        </w:rPr>
        <w:t>;</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сумме, выделенной для закупки, предусмотренной в плане закупок без учета НДС;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потенциальных поставщиках, чьи заявки на участие в тендере не отклонены;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результатах применения критериев оценки и сопоставления;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сведения о направлении в соответствии с пунктом 66 Правил закупок</w:t>
      </w:r>
      <w:r w:rsidR="007672C3" w:rsidRPr="008E7288">
        <w:rPr>
          <w:rFonts w:eastAsia="Calibri"/>
        </w:rPr>
        <w:t xml:space="preserve"> Холдинга</w:t>
      </w:r>
      <w:r w:rsidRPr="008E728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8E7288" w:rsidRDefault="00FE6B14" w:rsidP="00FE6B14">
      <w:pPr>
        <w:tabs>
          <w:tab w:val="left" w:pos="1276"/>
        </w:tabs>
        <w:autoSpaceDE w:val="0"/>
        <w:autoSpaceDN w:val="0"/>
        <w:spacing w:line="240" w:lineRule="exact"/>
        <w:ind w:firstLine="709"/>
        <w:jc w:val="both"/>
      </w:pPr>
      <w:r w:rsidRPr="008E7288">
        <w:t>Протокол об итогах процедуры допуска к торгам на понижение подписывается ЭЦП членов тендерной комисс</w:t>
      </w:r>
      <w:proofErr w:type="gramStart"/>
      <w:r w:rsidRPr="008E7288">
        <w:t>ии и её</w:t>
      </w:r>
      <w:proofErr w:type="gramEnd"/>
      <w:r w:rsidRPr="008E7288">
        <w:t xml:space="preserve"> секретарём. </w:t>
      </w:r>
    </w:p>
    <w:p w:rsidR="00FE6B14" w:rsidRPr="008E7288" w:rsidRDefault="00FE6B14" w:rsidP="00FE6B14">
      <w:pPr>
        <w:tabs>
          <w:tab w:val="left" w:pos="1276"/>
        </w:tabs>
        <w:autoSpaceDE w:val="0"/>
        <w:autoSpaceDN w:val="0"/>
        <w:spacing w:line="240" w:lineRule="exact"/>
        <w:ind w:firstLine="709"/>
        <w:jc w:val="both"/>
      </w:pPr>
      <w:r w:rsidRPr="008E728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8E7288" w:rsidRDefault="00FE6B14" w:rsidP="00FE6B14">
      <w:pPr>
        <w:tabs>
          <w:tab w:val="left" w:pos="1276"/>
        </w:tabs>
        <w:autoSpaceDE w:val="0"/>
        <w:autoSpaceDN w:val="0"/>
        <w:spacing w:line="240" w:lineRule="exact"/>
        <w:ind w:firstLine="709"/>
        <w:jc w:val="both"/>
      </w:pPr>
      <w:r w:rsidRPr="008E7288">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8E7288" w:rsidRDefault="00FE6B14" w:rsidP="00FE6B14">
      <w:pPr>
        <w:tabs>
          <w:tab w:val="left" w:pos="1276"/>
        </w:tabs>
        <w:autoSpaceDE w:val="0"/>
        <w:autoSpaceDN w:val="0"/>
        <w:spacing w:line="240" w:lineRule="exact"/>
        <w:ind w:firstLine="709"/>
        <w:jc w:val="both"/>
      </w:pPr>
      <w:r w:rsidRPr="008E7288">
        <w:t xml:space="preserve">Торги на понижение не проводятся в следующих случаях: </w:t>
      </w:r>
    </w:p>
    <w:p w:rsidR="00FE6B14" w:rsidRPr="008E7288" w:rsidRDefault="00FE6B14" w:rsidP="00FE6B14">
      <w:pPr>
        <w:numPr>
          <w:ilvl w:val="0"/>
          <w:numId w:val="16"/>
        </w:numPr>
        <w:tabs>
          <w:tab w:val="left" w:pos="1276"/>
        </w:tabs>
        <w:autoSpaceDE w:val="0"/>
        <w:autoSpaceDN w:val="0"/>
        <w:spacing w:line="240" w:lineRule="exact"/>
        <w:ind w:hanging="786"/>
        <w:jc w:val="both"/>
      </w:pPr>
      <w:r w:rsidRPr="008E7288">
        <w:t>представления менее двух заявок на участие в тендере;</w:t>
      </w:r>
    </w:p>
    <w:p w:rsidR="00FE6B14" w:rsidRPr="008E7288" w:rsidRDefault="00FE6B14" w:rsidP="00FE6B14">
      <w:pPr>
        <w:numPr>
          <w:ilvl w:val="0"/>
          <w:numId w:val="16"/>
        </w:numPr>
        <w:tabs>
          <w:tab w:val="left" w:pos="1276"/>
        </w:tabs>
        <w:autoSpaceDE w:val="0"/>
        <w:autoSpaceDN w:val="0"/>
        <w:spacing w:line="240" w:lineRule="exact"/>
        <w:ind w:hanging="786"/>
        <w:jc w:val="both"/>
      </w:pPr>
      <w:r w:rsidRPr="008E7288">
        <w:t>после отклонения, осталось менее двух заявок на участие в тендере.</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8E728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lastRenderedPageBreak/>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8E7288" w:rsidRDefault="00FE6B14" w:rsidP="00FE6B14">
      <w:pPr>
        <w:tabs>
          <w:tab w:val="left" w:pos="1276"/>
        </w:tabs>
        <w:autoSpaceDE w:val="0"/>
        <w:autoSpaceDN w:val="0"/>
        <w:spacing w:line="240" w:lineRule="exact"/>
        <w:ind w:firstLine="709"/>
        <w:jc w:val="both"/>
      </w:pPr>
      <w:r w:rsidRPr="008E728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8E7288" w:rsidRDefault="001550C0" w:rsidP="00FE6B14">
      <w:pPr>
        <w:tabs>
          <w:tab w:val="left" w:pos="1276"/>
        </w:tabs>
        <w:autoSpaceDE w:val="0"/>
        <w:autoSpaceDN w:val="0"/>
        <w:spacing w:line="240" w:lineRule="exact"/>
        <w:ind w:firstLine="709"/>
        <w:jc w:val="both"/>
      </w:pPr>
      <w:r w:rsidRPr="008E728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8E7288" w:rsidRDefault="00FE6B14" w:rsidP="00FE6B14">
      <w:pPr>
        <w:tabs>
          <w:tab w:val="left" w:pos="1276"/>
        </w:tabs>
        <w:autoSpaceDE w:val="0"/>
        <w:autoSpaceDN w:val="0"/>
        <w:spacing w:line="240" w:lineRule="exact"/>
        <w:ind w:firstLine="709"/>
        <w:jc w:val="both"/>
      </w:pPr>
      <w:r w:rsidRPr="008E728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8E7288" w:rsidRDefault="00FE6B14" w:rsidP="00FE6B14">
      <w:pPr>
        <w:widowControl w:val="0"/>
        <w:autoSpaceDE w:val="0"/>
        <w:autoSpaceDN w:val="0"/>
        <w:adjustRightInd w:val="0"/>
        <w:spacing w:line="240" w:lineRule="exact"/>
        <w:ind w:firstLine="708"/>
        <w:jc w:val="both"/>
        <w:rPr>
          <w:rFonts w:eastAsia="Calibri"/>
          <w:color w:val="000000"/>
        </w:rPr>
      </w:pPr>
      <w:r w:rsidRPr="008E728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8E7288" w:rsidRDefault="00FE6B14" w:rsidP="00FE6B14">
      <w:pPr>
        <w:tabs>
          <w:tab w:val="left" w:pos="1276"/>
        </w:tabs>
        <w:autoSpaceDE w:val="0"/>
        <w:autoSpaceDN w:val="0"/>
        <w:spacing w:line="240" w:lineRule="exact"/>
        <w:ind w:firstLine="709"/>
        <w:jc w:val="both"/>
      </w:pPr>
      <w:r w:rsidRPr="008E728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8E7288" w:rsidRDefault="00FE6B14" w:rsidP="00FE6B14">
      <w:pPr>
        <w:tabs>
          <w:tab w:val="left" w:pos="1276"/>
        </w:tabs>
        <w:autoSpaceDE w:val="0"/>
        <w:autoSpaceDN w:val="0"/>
        <w:spacing w:line="240" w:lineRule="exact"/>
        <w:ind w:firstLine="709"/>
        <w:jc w:val="both"/>
      </w:pPr>
      <w:r w:rsidRPr="008E728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8E728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8E7288">
        <w:rPr>
          <w:rFonts w:eastAsia="Calibri"/>
          <w:color w:val="000000"/>
          <w:lang w:val="kk-KZ" w:eastAsia="en-US"/>
        </w:rPr>
        <w:t>пятнадцати</w:t>
      </w:r>
      <w:r w:rsidRPr="008E7288">
        <w:rPr>
          <w:rFonts w:eastAsia="Calibri"/>
          <w:color w:val="000000"/>
          <w:lang w:eastAsia="en-US"/>
        </w:rPr>
        <w:t xml:space="preserve"> минут последнего часа торгов на понижение, то </w:t>
      </w:r>
      <w:r w:rsidRPr="008E7288">
        <w:rPr>
          <w:rFonts w:eastAsia="Calibri"/>
          <w:color w:val="000000"/>
          <w:lang w:val="kk-KZ" w:eastAsia="en-US"/>
        </w:rPr>
        <w:t xml:space="preserve">общее </w:t>
      </w:r>
      <w:r w:rsidRPr="008E728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8E7288" w:rsidRDefault="00FE6B14" w:rsidP="00FE6B14">
      <w:pPr>
        <w:tabs>
          <w:tab w:val="left" w:pos="1276"/>
        </w:tabs>
        <w:autoSpaceDE w:val="0"/>
        <w:autoSpaceDN w:val="0"/>
        <w:spacing w:line="240" w:lineRule="exact"/>
        <w:ind w:firstLine="709"/>
        <w:jc w:val="both"/>
        <w:rPr>
          <w:b/>
        </w:rPr>
      </w:pPr>
      <w:r w:rsidRPr="008E728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8E7288" w:rsidRDefault="00FE6B14" w:rsidP="0091135B">
      <w:pPr>
        <w:pStyle w:val="a5"/>
        <w:numPr>
          <w:ilvl w:val="2"/>
          <w:numId w:val="8"/>
        </w:numPr>
        <w:tabs>
          <w:tab w:val="left" w:pos="284"/>
        </w:tabs>
        <w:autoSpaceDE w:val="0"/>
        <w:autoSpaceDN w:val="0"/>
        <w:spacing w:line="240" w:lineRule="exact"/>
        <w:ind w:left="0" w:firstLine="0"/>
        <w:rPr>
          <w:sz w:val="24"/>
          <w:szCs w:val="24"/>
        </w:rPr>
      </w:pPr>
      <w:r w:rsidRPr="008E7288">
        <w:rPr>
          <w:sz w:val="24"/>
          <w:szCs w:val="24"/>
        </w:rPr>
        <w:t xml:space="preserve"> о месте и времени подведения итогов; </w:t>
      </w:r>
    </w:p>
    <w:p w:rsidR="00FE6B14" w:rsidRPr="008E7288" w:rsidRDefault="00FE6B14" w:rsidP="0091135B">
      <w:pPr>
        <w:tabs>
          <w:tab w:val="left" w:pos="284"/>
        </w:tabs>
        <w:autoSpaceDE w:val="0"/>
        <w:autoSpaceDN w:val="0"/>
        <w:spacing w:line="240" w:lineRule="exact"/>
        <w:jc w:val="both"/>
      </w:pPr>
      <w:r w:rsidRPr="008E7288">
        <w:t>2)  о поступивших заявках потенциальных поставщиков на участие в открытом тендере;</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 сумме, выделенной для закупки, предусмотренной в плане закупок без учета НДС; </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 потенциальных поставщиках, чьи заявки на участие в тендере не отклонены;</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 результатах применения критериев оценки и сопоставления;</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об итогах открытого тендера;</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 xml:space="preserve"> о сумме и сроках заключения договора о закупках в случае, если открытый тендер состоялся;</w:t>
      </w:r>
    </w:p>
    <w:p w:rsidR="00FE6B14" w:rsidRPr="008E7288" w:rsidRDefault="00FE6B14" w:rsidP="0091135B">
      <w:pPr>
        <w:numPr>
          <w:ilvl w:val="0"/>
          <w:numId w:val="16"/>
        </w:numPr>
        <w:tabs>
          <w:tab w:val="left" w:pos="284"/>
        </w:tabs>
        <w:autoSpaceDE w:val="0"/>
        <w:autoSpaceDN w:val="0"/>
        <w:spacing w:line="240" w:lineRule="exact"/>
        <w:ind w:left="0" w:firstLine="0"/>
        <w:jc w:val="both"/>
      </w:pPr>
      <w:r w:rsidRPr="008E7288">
        <w:t>о потенциальном поставщике, занявшем второе место.</w:t>
      </w:r>
    </w:p>
    <w:p w:rsidR="00EB1274" w:rsidRPr="008E7288" w:rsidRDefault="00EB1274" w:rsidP="00EB1274">
      <w:pPr>
        <w:tabs>
          <w:tab w:val="left" w:pos="993"/>
        </w:tabs>
        <w:autoSpaceDE w:val="0"/>
        <w:autoSpaceDN w:val="0"/>
        <w:spacing w:line="240" w:lineRule="exact"/>
        <w:ind w:firstLine="709"/>
        <w:jc w:val="both"/>
      </w:pPr>
      <w:r w:rsidRPr="008E7288">
        <w:rPr>
          <w:rFonts w:cs="Arial"/>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8E7288" w:rsidRDefault="00D36B4C" w:rsidP="00FE6B14">
      <w:pPr>
        <w:tabs>
          <w:tab w:val="left" w:pos="1276"/>
        </w:tabs>
        <w:autoSpaceDE w:val="0"/>
        <w:autoSpaceDN w:val="0"/>
        <w:spacing w:line="240" w:lineRule="exact"/>
        <w:ind w:firstLine="709"/>
        <w:jc w:val="both"/>
        <w:rPr>
          <w:b/>
        </w:rPr>
      </w:pPr>
      <w:r w:rsidRPr="008E7288">
        <w:rPr>
          <w:b/>
        </w:rPr>
        <w:t>При рассмотрении заявок тендерная комиссия вправе:</w:t>
      </w:r>
    </w:p>
    <w:p w:rsidR="00D36B4C" w:rsidRPr="008E728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8E7288">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8E728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8E7288">
        <w:rPr>
          <w:sz w:val="24"/>
          <w:szCs w:val="24"/>
        </w:rPr>
        <w:lastRenderedPageBreak/>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8E7288" w:rsidRDefault="00D36B4C" w:rsidP="00D36B4C">
      <w:pPr>
        <w:tabs>
          <w:tab w:val="left" w:pos="1276"/>
        </w:tabs>
        <w:autoSpaceDE w:val="0"/>
        <w:autoSpaceDN w:val="0"/>
        <w:spacing w:line="240" w:lineRule="exact"/>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8E7288" w:rsidRDefault="00FE6B14" w:rsidP="00FE6B14">
      <w:pPr>
        <w:tabs>
          <w:tab w:val="left" w:pos="1276"/>
        </w:tabs>
        <w:autoSpaceDE w:val="0"/>
        <w:autoSpaceDN w:val="0"/>
        <w:spacing w:line="240" w:lineRule="exact"/>
        <w:ind w:firstLine="709"/>
        <w:jc w:val="both"/>
      </w:pPr>
      <w:r w:rsidRPr="008E728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8E7288" w:rsidRDefault="00FE6B14" w:rsidP="00FE6B14">
      <w:pPr>
        <w:tabs>
          <w:tab w:val="left" w:pos="1276"/>
        </w:tabs>
        <w:autoSpaceDE w:val="0"/>
        <w:autoSpaceDN w:val="0"/>
        <w:spacing w:line="240" w:lineRule="exact"/>
        <w:ind w:firstLine="709"/>
        <w:jc w:val="both"/>
      </w:pPr>
      <w:r w:rsidRPr="008E728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8E7288" w:rsidRDefault="00FE6B14" w:rsidP="00FE6B14">
      <w:pPr>
        <w:tabs>
          <w:tab w:val="left" w:pos="1276"/>
        </w:tabs>
        <w:autoSpaceDE w:val="0"/>
        <w:autoSpaceDN w:val="0"/>
        <w:spacing w:line="240" w:lineRule="exact"/>
        <w:ind w:firstLine="709"/>
        <w:jc w:val="both"/>
      </w:pPr>
      <w:r w:rsidRPr="008E728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i/>
        </w:rPr>
      </w:pPr>
      <w:r w:rsidRPr="008E728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Электронный тендер признаётся тендерной комиссией несостоявшимся в случае:</w:t>
      </w:r>
    </w:p>
    <w:p w:rsidR="00FE6B14" w:rsidRPr="008E7288" w:rsidRDefault="00FE6B14" w:rsidP="00FE6B14">
      <w:pPr>
        <w:widowControl w:val="0"/>
        <w:numPr>
          <w:ilvl w:val="0"/>
          <w:numId w:val="5"/>
        </w:numPr>
        <w:tabs>
          <w:tab w:val="left" w:pos="1080"/>
        </w:tabs>
        <w:adjustRightInd w:val="0"/>
        <w:spacing w:line="240" w:lineRule="exact"/>
        <w:ind w:left="0" w:firstLine="567"/>
        <w:jc w:val="both"/>
      </w:pPr>
      <w:r w:rsidRPr="008E7288">
        <w:t xml:space="preserve">представления Заявок </w:t>
      </w:r>
      <w:r w:rsidR="007672C3" w:rsidRPr="008E7288">
        <w:t xml:space="preserve">на участие в тендере </w:t>
      </w:r>
      <w:r w:rsidRPr="008E7288">
        <w:t>менее двух потенциальных поставщиков;</w:t>
      </w:r>
    </w:p>
    <w:p w:rsidR="00FE6B14" w:rsidRPr="008E7288" w:rsidRDefault="00FE6B14" w:rsidP="00FE6B14">
      <w:pPr>
        <w:widowControl w:val="0"/>
        <w:numPr>
          <w:ilvl w:val="0"/>
          <w:numId w:val="5"/>
        </w:numPr>
        <w:tabs>
          <w:tab w:val="left" w:pos="1080"/>
        </w:tabs>
        <w:adjustRightInd w:val="0"/>
        <w:spacing w:line="240" w:lineRule="exact"/>
        <w:ind w:left="0" w:firstLine="567"/>
        <w:jc w:val="both"/>
      </w:pPr>
      <w:r w:rsidRPr="008E728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8E7288" w:rsidRDefault="00FE6B14" w:rsidP="00FE6B14">
      <w:pPr>
        <w:widowControl w:val="0"/>
        <w:numPr>
          <w:ilvl w:val="0"/>
          <w:numId w:val="5"/>
        </w:numPr>
        <w:tabs>
          <w:tab w:val="left" w:pos="1080"/>
        </w:tabs>
        <w:adjustRightInd w:val="0"/>
        <w:spacing w:line="240" w:lineRule="exact"/>
        <w:ind w:left="0" w:firstLine="709"/>
        <w:jc w:val="both"/>
      </w:pPr>
      <w:r w:rsidRPr="008E7288">
        <w:t>уклонения победителя и потенциального поставщика, занявшего второе место, от заключения договора;</w:t>
      </w:r>
    </w:p>
    <w:p w:rsidR="00FE6B14" w:rsidRPr="008E7288" w:rsidRDefault="00FE6B14" w:rsidP="00FE6B14">
      <w:pPr>
        <w:widowControl w:val="0"/>
        <w:numPr>
          <w:ilvl w:val="0"/>
          <w:numId w:val="5"/>
        </w:numPr>
        <w:tabs>
          <w:tab w:val="left" w:pos="1080"/>
        </w:tabs>
        <w:adjustRightInd w:val="0"/>
        <w:spacing w:line="240" w:lineRule="exact"/>
        <w:ind w:left="0" w:firstLine="709"/>
        <w:jc w:val="both"/>
      </w:pPr>
      <w:r w:rsidRPr="008E728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8E7288" w:rsidRDefault="00FE6B14" w:rsidP="00FE6B14">
      <w:pPr>
        <w:widowControl w:val="0"/>
        <w:numPr>
          <w:ilvl w:val="0"/>
          <w:numId w:val="10"/>
        </w:numPr>
        <w:tabs>
          <w:tab w:val="left" w:pos="567"/>
          <w:tab w:val="left" w:pos="993"/>
        </w:tabs>
        <w:adjustRightInd w:val="0"/>
        <w:spacing w:line="240" w:lineRule="exact"/>
        <w:ind w:left="0" w:firstLine="567"/>
        <w:jc w:val="both"/>
      </w:pPr>
      <w:proofErr w:type="gramStart"/>
      <w:r w:rsidRPr="008E728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8E7288">
        <w:t xml:space="preserve">/организатору закупок </w:t>
      </w:r>
      <w:r w:rsidRPr="008E728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8E7288">
        <w:t xml:space="preserve"> в соответствии с пунктом 76 Правил закупок Холдинга</w:t>
      </w:r>
      <w:r w:rsidRPr="008E7288">
        <w:t>.</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r>
      <w:proofErr w:type="gramStart"/>
      <w:r w:rsidRPr="008E728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8E7288">
        <w:t xml:space="preserve">пункте 68 Инструкции </w:t>
      </w:r>
      <w:r w:rsidRPr="008E728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t>Потенциальный поставщик в течение 3 рабочих дней со дня окончания срока, указанного в настоящем пункте, устраняет выявленные несоответствия.</w:t>
      </w:r>
    </w:p>
    <w:p w:rsidR="00FE6B14" w:rsidRPr="008E7288" w:rsidRDefault="00FE6B14" w:rsidP="00FE6B14">
      <w:pPr>
        <w:widowControl w:val="0"/>
        <w:tabs>
          <w:tab w:val="left" w:pos="993"/>
        </w:tabs>
        <w:adjustRightInd w:val="0"/>
        <w:spacing w:line="240" w:lineRule="exact"/>
        <w:jc w:val="both"/>
      </w:pPr>
      <w:r w:rsidRPr="008E728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8E7288" w:rsidRDefault="00FE6B14" w:rsidP="00FE6B14">
      <w:pPr>
        <w:widowControl w:val="0"/>
        <w:tabs>
          <w:tab w:val="left" w:pos="993"/>
        </w:tabs>
        <w:adjustRightInd w:val="0"/>
        <w:spacing w:line="240" w:lineRule="exact"/>
        <w:ind w:firstLine="567"/>
        <w:jc w:val="both"/>
      </w:pPr>
      <w:r w:rsidRPr="008E728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8E7288" w:rsidRDefault="00FE6B14" w:rsidP="00FE6B14">
      <w:pPr>
        <w:widowControl w:val="0"/>
        <w:tabs>
          <w:tab w:val="left" w:pos="993"/>
        </w:tabs>
        <w:adjustRightInd w:val="0"/>
        <w:spacing w:line="240" w:lineRule="exact"/>
        <w:jc w:val="both"/>
      </w:pPr>
      <w:r w:rsidRPr="008E728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8E7288">
        <w:t>ии и её</w:t>
      </w:r>
      <w:proofErr w:type="gramEnd"/>
      <w:r w:rsidRPr="008E7288">
        <w:t xml:space="preserve"> секретарём.</w:t>
      </w:r>
    </w:p>
    <w:p w:rsidR="00FE6B14" w:rsidRPr="008E7288" w:rsidRDefault="00FE6B14" w:rsidP="00FE6B14">
      <w:pPr>
        <w:widowControl w:val="0"/>
        <w:tabs>
          <w:tab w:val="left" w:pos="993"/>
        </w:tabs>
        <w:adjustRightInd w:val="0"/>
        <w:spacing w:line="240" w:lineRule="exact"/>
        <w:jc w:val="both"/>
      </w:pPr>
      <w:r w:rsidRPr="008E7288">
        <w:lastRenderedPageBreak/>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8E7288" w:rsidRDefault="00FE6B14" w:rsidP="00FE6B14">
      <w:pPr>
        <w:widowControl w:val="0"/>
        <w:tabs>
          <w:tab w:val="left" w:pos="993"/>
        </w:tabs>
        <w:adjustRightInd w:val="0"/>
        <w:spacing w:line="240" w:lineRule="exact"/>
        <w:jc w:val="both"/>
      </w:pPr>
      <w:r w:rsidRPr="008E7288">
        <w:t xml:space="preserve">           Протокол процедуры сопоставления должен содержать следующие сведения: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1)</w:t>
      </w:r>
      <w:r w:rsidRPr="008E7288">
        <w:tab/>
        <w:t>номер и дата протокола итогов;</w:t>
      </w:r>
    </w:p>
    <w:p w:rsidR="00FE6B14" w:rsidRPr="008E7288" w:rsidRDefault="00FE6B14" w:rsidP="00FE6B14">
      <w:pPr>
        <w:widowControl w:val="0"/>
        <w:tabs>
          <w:tab w:val="left" w:pos="709"/>
          <w:tab w:val="left" w:pos="993"/>
        </w:tabs>
        <w:adjustRightInd w:val="0"/>
        <w:spacing w:line="240" w:lineRule="exact"/>
        <w:ind w:firstLine="567"/>
        <w:jc w:val="both"/>
      </w:pPr>
      <w:r w:rsidRPr="008E7288">
        <w:t>2)</w:t>
      </w:r>
      <w:r w:rsidRPr="008E7288">
        <w:tab/>
        <w:t xml:space="preserve">место и время подведения процедуры сопоставления;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3)</w:t>
      </w:r>
      <w:r w:rsidRPr="008E7288">
        <w:tab/>
        <w:t>состав тендерной комиссии;</w:t>
      </w:r>
    </w:p>
    <w:p w:rsidR="00FE6B14" w:rsidRPr="008E7288" w:rsidRDefault="00FE6B14" w:rsidP="00FE6B14">
      <w:pPr>
        <w:widowControl w:val="0"/>
        <w:tabs>
          <w:tab w:val="left" w:pos="709"/>
          <w:tab w:val="left" w:pos="993"/>
        </w:tabs>
        <w:adjustRightInd w:val="0"/>
        <w:spacing w:line="240" w:lineRule="exact"/>
        <w:ind w:firstLine="567"/>
        <w:jc w:val="both"/>
      </w:pPr>
      <w:r w:rsidRPr="008E7288">
        <w:t>4)</w:t>
      </w:r>
      <w:r w:rsidRPr="008E7288">
        <w:tab/>
        <w:t xml:space="preserve">полное наименование, фактический адрес потенциального поставщика, признанного победителем тендера; </w:t>
      </w:r>
    </w:p>
    <w:p w:rsidR="00FE6B14" w:rsidRPr="008E7288" w:rsidRDefault="00FE6B14" w:rsidP="00FE6B14">
      <w:pPr>
        <w:widowControl w:val="0"/>
        <w:tabs>
          <w:tab w:val="left" w:pos="709"/>
          <w:tab w:val="left" w:pos="993"/>
        </w:tabs>
        <w:adjustRightInd w:val="0"/>
        <w:spacing w:line="240" w:lineRule="exact"/>
        <w:ind w:firstLine="567"/>
        <w:jc w:val="both"/>
      </w:pPr>
      <w:r w:rsidRPr="008E7288">
        <w:t>5)</w:t>
      </w:r>
      <w:r w:rsidRPr="008E7288">
        <w:tab/>
        <w:t>перечень документов, представленных потенциальным поставщиком;</w:t>
      </w:r>
    </w:p>
    <w:p w:rsidR="00FE6B14" w:rsidRPr="008E7288" w:rsidRDefault="00FE6B14" w:rsidP="00FE6B14">
      <w:pPr>
        <w:widowControl w:val="0"/>
        <w:tabs>
          <w:tab w:val="left" w:pos="709"/>
          <w:tab w:val="left" w:pos="993"/>
        </w:tabs>
        <w:adjustRightInd w:val="0"/>
        <w:spacing w:line="240" w:lineRule="exact"/>
        <w:ind w:firstLine="567"/>
        <w:jc w:val="both"/>
      </w:pPr>
      <w:r w:rsidRPr="008E7288">
        <w:t>6)</w:t>
      </w:r>
      <w:r w:rsidRPr="008E7288">
        <w:tab/>
        <w:t>о результатах процедуры сопоставления.</w:t>
      </w:r>
    </w:p>
    <w:p w:rsidR="00FE6B14" w:rsidRPr="008E7288" w:rsidRDefault="00FE6B14" w:rsidP="00FE6B14">
      <w:pPr>
        <w:widowControl w:val="0"/>
        <w:tabs>
          <w:tab w:val="left" w:pos="993"/>
        </w:tabs>
        <w:adjustRightInd w:val="0"/>
        <w:spacing w:line="240" w:lineRule="exact"/>
        <w:jc w:val="both"/>
      </w:pPr>
      <w:r w:rsidRPr="008E728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8E7288" w:rsidRDefault="00FE6B14" w:rsidP="00FE6B14">
      <w:pPr>
        <w:widowControl w:val="0"/>
        <w:tabs>
          <w:tab w:val="left" w:pos="993"/>
        </w:tabs>
        <w:adjustRightInd w:val="0"/>
        <w:spacing w:line="240" w:lineRule="exact"/>
        <w:jc w:val="both"/>
      </w:pPr>
      <w:r w:rsidRPr="008E7288">
        <w:t xml:space="preserve">          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8E7288" w:rsidRDefault="00FE6B14" w:rsidP="00FE6B14">
      <w:pPr>
        <w:widowControl w:val="0"/>
        <w:tabs>
          <w:tab w:val="left" w:pos="993"/>
        </w:tabs>
        <w:adjustRightInd w:val="0"/>
        <w:spacing w:line="240" w:lineRule="exact"/>
        <w:ind w:firstLine="567"/>
        <w:jc w:val="both"/>
      </w:pPr>
      <w:proofErr w:type="gramStart"/>
      <w:r w:rsidRPr="008E7288">
        <w:t>1)</w:t>
      </w:r>
      <w:r w:rsidRPr="008E728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8E7288" w:rsidRDefault="00FE6B14" w:rsidP="00F363E8">
      <w:pPr>
        <w:pStyle w:val="3"/>
        <w:numPr>
          <w:ilvl w:val="0"/>
          <w:numId w:val="0"/>
        </w:numPr>
        <w:tabs>
          <w:tab w:val="left" w:pos="993"/>
        </w:tabs>
        <w:ind w:firstLine="567"/>
        <w:jc w:val="both"/>
        <w:rPr>
          <w:rFonts w:cs="Arial"/>
        </w:rPr>
      </w:pPr>
      <w:r w:rsidRPr="008E7288">
        <w:t>2)</w:t>
      </w:r>
      <w:r w:rsidRPr="008E7288">
        <w:tab/>
      </w:r>
      <w:r w:rsidR="00F363E8" w:rsidRPr="008E7288">
        <w:rPr>
          <w:rFonts w:cs="Arial"/>
        </w:rPr>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8E7288" w:rsidRDefault="00FE6B14" w:rsidP="00FE6B14">
      <w:pPr>
        <w:pStyle w:val="a5"/>
        <w:numPr>
          <w:ilvl w:val="0"/>
          <w:numId w:val="10"/>
        </w:numPr>
        <w:tabs>
          <w:tab w:val="left" w:pos="993"/>
        </w:tabs>
        <w:spacing w:line="240" w:lineRule="exact"/>
        <w:ind w:left="0" w:firstLine="567"/>
        <w:rPr>
          <w:sz w:val="24"/>
          <w:szCs w:val="24"/>
        </w:rPr>
      </w:pPr>
      <w:r w:rsidRPr="008E728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8E7288">
        <w:rPr>
          <w:sz w:val="24"/>
          <w:szCs w:val="24"/>
        </w:rPr>
        <w:t>,</w:t>
      </w:r>
      <w:proofErr w:type="gramEnd"/>
      <w:r w:rsidRPr="008E728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8E7288" w:rsidRDefault="00FE6B14" w:rsidP="00FE6B14">
      <w:pPr>
        <w:widowControl w:val="0"/>
        <w:tabs>
          <w:tab w:val="left" w:pos="993"/>
        </w:tabs>
        <w:adjustRightInd w:val="0"/>
        <w:spacing w:line="240" w:lineRule="exact"/>
        <w:ind w:firstLine="567"/>
        <w:jc w:val="both"/>
      </w:pPr>
      <w:r w:rsidRPr="008E728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8E7288" w:rsidRDefault="00FE6B14" w:rsidP="00FE6B14">
      <w:pPr>
        <w:pStyle w:val="a5"/>
        <w:numPr>
          <w:ilvl w:val="0"/>
          <w:numId w:val="10"/>
        </w:numPr>
        <w:tabs>
          <w:tab w:val="left" w:pos="993"/>
        </w:tabs>
        <w:spacing w:line="240" w:lineRule="exact"/>
        <w:ind w:left="0" w:firstLine="567"/>
        <w:rPr>
          <w:sz w:val="24"/>
          <w:szCs w:val="24"/>
        </w:rPr>
      </w:pPr>
      <w:r w:rsidRPr="008E728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8E728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8E7288">
        <w:rPr>
          <w:sz w:val="24"/>
          <w:szCs w:val="24"/>
        </w:rPr>
        <w:t xml:space="preserve">. </w:t>
      </w:r>
    </w:p>
    <w:p w:rsidR="00FE6B14" w:rsidRPr="008E7288" w:rsidRDefault="00FE6B14" w:rsidP="00FE6B14">
      <w:pPr>
        <w:tabs>
          <w:tab w:val="left" w:pos="993"/>
        </w:tabs>
        <w:autoSpaceDE w:val="0"/>
        <w:autoSpaceDN w:val="0"/>
        <w:spacing w:line="240" w:lineRule="exact"/>
        <w:ind w:firstLine="567"/>
        <w:jc w:val="both"/>
      </w:pPr>
      <w:r w:rsidRPr="008E7288">
        <w:t>Уведомление об отмене тендера автоматически рассылается Системой всем участникам электронных закупок.</w:t>
      </w:r>
    </w:p>
    <w:p w:rsidR="00FE6B14" w:rsidRPr="008E7288" w:rsidRDefault="00FE6B14" w:rsidP="00FE6B14">
      <w:pPr>
        <w:widowControl w:val="0"/>
        <w:adjustRightInd w:val="0"/>
        <w:spacing w:line="240" w:lineRule="exact"/>
        <w:jc w:val="both"/>
        <w:rPr>
          <w:b/>
          <w:u w:val="single"/>
        </w:rPr>
      </w:pPr>
    </w:p>
    <w:p w:rsidR="00FE6B14" w:rsidRPr="008E7288" w:rsidRDefault="00FE6B14" w:rsidP="00FE6B14">
      <w:pPr>
        <w:numPr>
          <w:ilvl w:val="0"/>
          <w:numId w:val="8"/>
        </w:numPr>
        <w:tabs>
          <w:tab w:val="left" w:pos="284"/>
          <w:tab w:val="left" w:pos="851"/>
        </w:tabs>
        <w:autoSpaceDE w:val="0"/>
        <w:autoSpaceDN w:val="0"/>
        <w:spacing w:line="240" w:lineRule="exact"/>
        <w:jc w:val="center"/>
        <w:rPr>
          <w:b/>
        </w:rPr>
      </w:pPr>
      <w:r w:rsidRPr="008E7288">
        <w:rPr>
          <w:b/>
        </w:rPr>
        <w:t>Заключение договора о закупках по итогам тендера</w:t>
      </w:r>
    </w:p>
    <w:p w:rsidR="00FE6B14" w:rsidRPr="008E7288" w:rsidRDefault="00FE6B14" w:rsidP="00FE6B14">
      <w:pPr>
        <w:widowControl w:val="0"/>
        <w:adjustRightInd w:val="0"/>
        <w:spacing w:line="240" w:lineRule="exact"/>
        <w:ind w:firstLine="567"/>
        <w:jc w:val="both"/>
        <w:rPr>
          <w:b/>
          <w:u w:val="single"/>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Договор о закупках заключается в соответствии с содержащимся в Тендерной документации проектом договора о закупках услуг способом открытого тендера (</w:t>
      </w:r>
      <w:r w:rsidRPr="008E7288">
        <w:rPr>
          <w:b/>
        </w:rPr>
        <w:t>Приложение №6</w:t>
      </w:r>
      <w:r w:rsidRPr="008E7288">
        <w:t>).</w:t>
      </w:r>
    </w:p>
    <w:p w:rsidR="00FE6B14" w:rsidRPr="008E7288" w:rsidRDefault="00FE6B14" w:rsidP="00FE6B14">
      <w:pPr>
        <w:widowControl w:val="0"/>
        <w:adjustRightInd w:val="0"/>
        <w:spacing w:line="240" w:lineRule="exact"/>
        <w:ind w:firstLine="567"/>
        <w:jc w:val="both"/>
      </w:pPr>
      <w:r w:rsidRPr="008E728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8E7288" w:rsidRDefault="00A46D50" w:rsidP="00A46D50">
      <w:pPr>
        <w:tabs>
          <w:tab w:val="left" w:pos="993"/>
        </w:tabs>
        <w:spacing w:line="240" w:lineRule="exact"/>
        <w:ind w:firstLine="567"/>
        <w:jc w:val="both"/>
      </w:pPr>
      <w:r w:rsidRPr="008E728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Заказчик не менее чем за 10 (десять) календарных дней до окончательного срока </w:t>
      </w:r>
      <w:r w:rsidRPr="008E7288">
        <w:lastRenderedPageBreak/>
        <w:t xml:space="preserve">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8E7288">
        <w:t>с даты получения</w:t>
      </w:r>
      <w:proofErr w:type="gramEnd"/>
      <w:r w:rsidRPr="008E7288">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8E7288">
        <w:t>с даты подписания</w:t>
      </w:r>
      <w:proofErr w:type="gramEnd"/>
      <w:r w:rsidRPr="008E7288">
        <w:t xml:space="preserve"> протокола об итогах и не более 25 (двадцать пять) календарных дней с даты подписания протокола об итогах.</w:t>
      </w:r>
    </w:p>
    <w:p w:rsidR="00FE6B14" w:rsidRPr="008E7288" w:rsidRDefault="00FE6B14" w:rsidP="00FE6B14">
      <w:pPr>
        <w:tabs>
          <w:tab w:val="left" w:pos="993"/>
        </w:tabs>
        <w:spacing w:line="240" w:lineRule="exact"/>
        <w:ind w:firstLine="567"/>
        <w:jc w:val="both"/>
      </w:pPr>
      <w:r w:rsidRPr="008E7288">
        <w:t>В случае</w:t>
      </w:r>
      <w:proofErr w:type="gramStart"/>
      <w:r w:rsidRPr="008E7288">
        <w:t>,</w:t>
      </w:r>
      <w:proofErr w:type="gramEnd"/>
      <w:r w:rsidRPr="008E728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 не облагается НДС в соответствии с законодательством Республики Казахстан.</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8E7288">
        <w:rPr>
          <w:b/>
        </w:rPr>
        <w:t>Приложению № 4</w:t>
      </w:r>
      <w:r w:rsidRPr="008E7288">
        <w:t xml:space="preserve"> к Тендерной</w:t>
      </w:r>
      <w:proofErr w:type="gramEnd"/>
      <w:r w:rsidRPr="008E7288">
        <w:t xml:space="preserve"> документации, со сроком действия до момента полного и надлежащего исполнения обязательств по договору.</w:t>
      </w:r>
    </w:p>
    <w:p w:rsidR="00FE6B14" w:rsidRPr="008E7288" w:rsidRDefault="00FE6B14" w:rsidP="00FE6B14">
      <w:pPr>
        <w:widowControl w:val="0"/>
        <w:tabs>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w:t>
      </w:r>
      <w:r w:rsidRPr="008E7288">
        <w:rPr>
          <w:bCs/>
        </w:rPr>
        <w:t>со сроками действия до полного погашения авансового платежа (предоплаты) по договору о закупках</w:t>
      </w:r>
      <w:r w:rsidRPr="008E7288">
        <w:t>.</w:t>
      </w:r>
    </w:p>
    <w:p w:rsidR="00FE6B14" w:rsidRPr="008E7288" w:rsidRDefault="00FE6B14" w:rsidP="00FE6B14">
      <w:pPr>
        <w:widowControl w:val="0"/>
        <w:tabs>
          <w:tab w:val="left" w:pos="851"/>
          <w:tab w:val="left" w:pos="993"/>
        </w:tabs>
        <w:adjustRightInd w:val="0"/>
        <w:spacing w:line="240" w:lineRule="exact"/>
        <w:ind w:firstLine="567"/>
        <w:jc w:val="both"/>
      </w:pPr>
      <w:r w:rsidRPr="008E728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8E7288" w:rsidRDefault="00FE6B14" w:rsidP="00FE6B14">
      <w:pPr>
        <w:tabs>
          <w:tab w:val="left" w:pos="993"/>
        </w:tabs>
        <w:spacing w:line="240" w:lineRule="exact"/>
        <w:ind w:firstLine="567"/>
        <w:jc w:val="both"/>
      </w:pPr>
      <w:r w:rsidRPr="008E728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8E7288" w:rsidRDefault="00FE6B14" w:rsidP="00FE6B14">
      <w:pPr>
        <w:spacing w:line="240" w:lineRule="exact"/>
        <w:ind w:firstLine="567"/>
        <w:jc w:val="both"/>
      </w:pPr>
      <w:r w:rsidRPr="008E728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8E7288">
        <w:t xml:space="preserve"> договором</w:t>
      </w:r>
      <w:r w:rsidRPr="008E7288">
        <w:t>).</w:t>
      </w:r>
    </w:p>
    <w:p w:rsidR="00FE6B14" w:rsidRPr="008E7288" w:rsidRDefault="00FE6B14" w:rsidP="00FE6B14">
      <w:pPr>
        <w:widowControl w:val="0"/>
        <w:tabs>
          <w:tab w:val="left" w:pos="1134"/>
        </w:tabs>
        <w:adjustRightInd w:val="0"/>
        <w:spacing w:line="240" w:lineRule="exact"/>
        <w:ind w:firstLine="567"/>
        <w:jc w:val="both"/>
      </w:pPr>
      <w:r w:rsidRPr="008E728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8E7288">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8E7288" w:rsidRDefault="00FE6B14" w:rsidP="00FE6B14">
      <w:pPr>
        <w:widowControl w:val="0"/>
        <w:tabs>
          <w:tab w:val="left" w:pos="1134"/>
        </w:tabs>
        <w:adjustRightInd w:val="0"/>
        <w:spacing w:line="240" w:lineRule="exact"/>
        <w:ind w:firstLine="567"/>
        <w:jc w:val="both"/>
      </w:pPr>
      <w:r w:rsidRPr="008E728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8E7288">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8E7288">
        <w:t>срока внесения обеспечения исполнения договора</w:t>
      </w:r>
      <w:proofErr w:type="gramEnd"/>
      <w:r w:rsidRPr="008E7288">
        <w:t>.</w:t>
      </w:r>
    </w:p>
    <w:p w:rsidR="00FE6B14" w:rsidRPr="008E7288" w:rsidRDefault="00FE6B14" w:rsidP="00FE6B14">
      <w:pPr>
        <w:widowControl w:val="0"/>
        <w:tabs>
          <w:tab w:val="left" w:pos="1080"/>
        </w:tabs>
        <w:adjustRightInd w:val="0"/>
        <w:spacing w:line="240" w:lineRule="exact"/>
        <w:ind w:firstLine="567"/>
        <w:jc w:val="both"/>
      </w:pPr>
      <w:proofErr w:type="gramStart"/>
      <w:r w:rsidRPr="008E728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8E7288">
        <w:t xml:space="preserve"> отказом потенциального поставщика от аванса (предоплаты) по договору, определенного заказчиком.</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Требование по представлению обеспечения исполнения договора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0"/>
        <w:numPr>
          <w:ilvl w:val="0"/>
          <w:numId w:val="0"/>
        </w:numPr>
        <w:spacing w:line="240" w:lineRule="exact"/>
        <w:ind w:firstLine="567"/>
        <w:rPr>
          <w:rFonts w:ascii="Times New Roman" w:hAnsi="Times New Roman" w:cs="Times New Roman"/>
          <w:b/>
        </w:rPr>
      </w:pPr>
      <w:r w:rsidRPr="008E728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pStyle w:val="a5"/>
        <w:tabs>
          <w:tab w:val="left" w:pos="1134"/>
        </w:tabs>
        <w:spacing w:line="240" w:lineRule="exact"/>
        <w:ind w:left="0" w:firstLine="567"/>
        <w:rPr>
          <w:b/>
          <w:sz w:val="24"/>
          <w:szCs w:val="24"/>
        </w:rPr>
      </w:pPr>
      <w:r w:rsidRPr="008E7288">
        <w:rPr>
          <w:b/>
          <w:sz w:val="24"/>
          <w:szCs w:val="24"/>
        </w:rPr>
        <w:t>Положения  пункта 89 Правил не распространяются на консорциумы.</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Требование о представлении Заказчику обеспечения возврата аванса (предоплаты),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8E7288">
        <w:rPr>
          <w:rFonts w:ascii="Times New Roman" w:hAnsi="Times New Roman" w:cs="Times New Roman"/>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8E7288">
        <w:t>договор</w:t>
      </w:r>
      <w:proofErr w:type="gramEnd"/>
      <w:r w:rsidRPr="008E728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8E7288" w:rsidRDefault="00FE6B14" w:rsidP="00FE6B14">
      <w:pPr>
        <w:widowControl w:val="0"/>
        <w:tabs>
          <w:tab w:val="left" w:pos="0"/>
          <w:tab w:val="left" w:pos="993"/>
        </w:tabs>
        <w:adjustRightInd w:val="0"/>
        <w:spacing w:line="240" w:lineRule="exact"/>
        <w:ind w:firstLine="567"/>
        <w:jc w:val="both"/>
      </w:pPr>
      <w:proofErr w:type="gramStart"/>
      <w:r w:rsidRPr="008E728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8E7288">
        <w:t xml:space="preserve"> Потенциальный поставщик не признается </w:t>
      </w:r>
      <w:proofErr w:type="gramStart"/>
      <w:r w:rsidRPr="008E7288">
        <w:t>уклонившимся</w:t>
      </w:r>
      <w:proofErr w:type="gramEnd"/>
      <w:r w:rsidRPr="008E7288">
        <w:t xml:space="preserve"> от заключения договора о закупках в случаях отказа потенциального поставщика  от:</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w:t>
      </w:r>
      <w:r w:rsidRPr="008E7288">
        <w:lastRenderedPageBreak/>
        <w:t>на участие в  электронном тендере.</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Уведомление о подписании договора о закупках </w:t>
      </w:r>
      <w:proofErr w:type="gramStart"/>
      <w:r w:rsidRPr="008E7288">
        <w:t>поставщику, занявшему по итогам оценки и сопоставления второе место Заказчик обязан</w:t>
      </w:r>
      <w:proofErr w:type="gramEnd"/>
      <w:r w:rsidRPr="008E7288">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8E7288">
        <w:t>с даты получения</w:t>
      </w:r>
      <w:proofErr w:type="gramEnd"/>
      <w:r w:rsidRPr="008E728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8E7288" w:rsidRDefault="00FE6B14" w:rsidP="00FE6B14">
      <w:pPr>
        <w:widowControl w:val="0"/>
        <w:tabs>
          <w:tab w:val="left" w:pos="0"/>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8E7288">
        <w:t xml:space="preserve"> </w:t>
      </w:r>
      <w:proofErr w:type="gramStart"/>
      <w:r w:rsidRPr="008E7288">
        <w:t xml:space="preserve">предоставляет банковскую гарантию по форме согласно </w:t>
      </w:r>
      <w:r w:rsidRPr="008E7288">
        <w:rPr>
          <w:b/>
        </w:rPr>
        <w:t>Приложению № 4</w:t>
      </w:r>
      <w:r w:rsidRPr="008E728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Если на этапе исполнения договор о закупках </w:t>
      </w:r>
      <w:proofErr w:type="gramStart"/>
      <w:r w:rsidRPr="008E7288">
        <w:t>был</w:t>
      </w:r>
      <w:proofErr w:type="gramEnd"/>
      <w:r w:rsidRPr="008E728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8E7288">
        <w:t>,</w:t>
      </w:r>
      <w:proofErr w:type="gramEnd"/>
      <w:r w:rsidRPr="008E728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услуг в текущем году не допускается.</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В этом случае Заказчик обязан: </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 взаимному согласию сторон допускается внесение в проект договора о закупках изменений и дополнений:</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lastRenderedPageBreak/>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 xml:space="preserve"> в части увеличения цены на </w:t>
      </w:r>
      <w:r w:rsidR="002C093B">
        <w:t>Работы</w:t>
      </w:r>
      <w:r w:rsidRPr="008E7288">
        <w:t xml:space="preserve">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определения</w:t>
      </w:r>
      <w:proofErr w:type="gramEnd"/>
      <w:r w:rsidRPr="008E7288">
        <w:t xml:space="preserve"> потенциального поставщика победителем и до даты подписания договора о закупках. </w:t>
      </w:r>
    </w:p>
    <w:p w:rsidR="00FE6B14" w:rsidRPr="008E7288" w:rsidRDefault="00FE6B14" w:rsidP="00FE6B14">
      <w:pPr>
        <w:widowControl w:val="0"/>
        <w:tabs>
          <w:tab w:val="left" w:pos="0"/>
          <w:tab w:val="left" w:pos="1134"/>
        </w:tabs>
        <w:adjustRightInd w:val="0"/>
        <w:spacing w:line="240" w:lineRule="exact"/>
        <w:ind w:firstLine="540"/>
        <w:jc w:val="both"/>
      </w:pPr>
      <w:r w:rsidRPr="008E7288">
        <w:t>Такое изменение проекта договора о закупках услуг допускается в пределах сумм, предусмотренных для приобретения данных услуг в плане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в случае принятия Заказчиком альтернативных условий потенциального поставщика;</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в случае отказа либо изменения условий выплаты аванса (предоплаты);</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proofErr w:type="gramStart"/>
      <w:r w:rsidRPr="008E7288">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8E7288">
        <w:t xml:space="preserve"> В таком случае учитывается произведенная Заказчиком оплата стоимости обязательств исполненных победителем тендера.</w:t>
      </w:r>
    </w:p>
    <w:p w:rsidR="00FE6B14" w:rsidRPr="008E7288" w:rsidRDefault="00FE6B14" w:rsidP="00FE6B14">
      <w:pPr>
        <w:widowControl w:val="0"/>
        <w:tabs>
          <w:tab w:val="left" w:pos="0"/>
          <w:tab w:val="left" w:pos="1134"/>
        </w:tabs>
        <w:adjustRightInd w:val="0"/>
        <w:spacing w:line="240" w:lineRule="exact"/>
        <w:ind w:firstLine="540"/>
        <w:jc w:val="both"/>
      </w:pPr>
      <w:proofErr w:type="gramStart"/>
      <w:r w:rsidRPr="008E728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8E728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Разъяснение положений Тендерной документации</w:t>
      </w:r>
    </w:p>
    <w:p w:rsidR="00FE6B14" w:rsidRPr="008E7288" w:rsidRDefault="00FE6B14" w:rsidP="00FE6B14">
      <w:pPr>
        <w:tabs>
          <w:tab w:val="left" w:pos="284"/>
          <w:tab w:val="left" w:pos="851"/>
        </w:tabs>
        <w:autoSpaceDE w:val="0"/>
        <w:autoSpaceDN w:val="0"/>
        <w:spacing w:line="240" w:lineRule="exact"/>
        <w:rPr>
          <w:b/>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Потенциальный поставщик, получивший Тендерную документацию, вправе </w:t>
      </w:r>
      <w:r w:rsidRPr="008E728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8E7288" w:rsidRDefault="00FE6B14" w:rsidP="00FE6B14">
      <w:pPr>
        <w:tabs>
          <w:tab w:val="num" w:pos="1560"/>
        </w:tabs>
        <w:spacing w:line="240" w:lineRule="exact"/>
        <w:ind w:firstLine="567"/>
        <w:jc w:val="both"/>
        <w:rPr>
          <w:bCs/>
        </w:rPr>
      </w:pPr>
      <w:r w:rsidRPr="008E728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8E7288" w:rsidRDefault="00FE6B14" w:rsidP="00FE6B14">
      <w:pPr>
        <w:autoSpaceDE w:val="0"/>
        <w:autoSpaceDN w:val="0"/>
        <w:spacing w:line="240" w:lineRule="exact"/>
        <w:ind w:firstLine="567"/>
        <w:jc w:val="both"/>
      </w:pPr>
      <w:r w:rsidRPr="008E728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Pr="008E7288" w:rsidRDefault="00FE6B14" w:rsidP="00FE6B14">
      <w:pPr>
        <w:widowControl w:val="0"/>
        <w:tabs>
          <w:tab w:val="left" w:pos="993"/>
        </w:tabs>
        <w:adjustRightInd w:val="0"/>
        <w:spacing w:line="240" w:lineRule="exact"/>
        <w:ind w:left="567"/>
        <w:jc w:val="both"/>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Изменение Тендерной документации</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Cs/>
        </w:rPr>
      </w:pPr>
      <w:r w:rsidRPr="008E7288">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8E7288">
        <w:rPr>
          <w:b/>
          <w:bCs/>
        </w:rPr>
        <w:t xml:space="preserve"> </w:t>
      </w:r>
      <w:r w:rsidRPr="008E7288">
        <w:rPr>
          <w:bCs/>
        </w:rPr>
        <w:t xml:space="preserve">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w:t>
      </w:r>
      <w:r w:rsidRPr="008E7288">
        <w:rPr>
          <w:bCs/>
        </w:rPr>
        <w:lastRenderedPageBreak/>
        <w:t>внесенных изменений.</w:t>
      </w:r>
    </w:p>
    <w:p w:rsidR="00FE6B14" w:rsidRPr="008E7288" w:rsidRDefault="00FE6B14" w:rsidP="00FE6B14">
      <w:pPr>
        <w:spacing w:line="240" w:lineRule="exact"/>
        <w:ind w:firstLine="567"/>
        <w:jc w:val="both"/>
        <w:rPr>
          <w:bCs/>
        </w:rPr>
      </w:pPr>
      <w:r w:rsidRPr="008E7288">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8E7288" w:rsidRDefault="00FE6B14" w:rsidP="00FE6B14">
      <w:pPr>
        <w:spacing w:line="240" w:lineRule="exact"/>
        <w:ind w:firstLine="567"/>
        <w:jc w:val="both"/>
        <w:rPr>
          <w:b/>
          <w:bCs/>
        </w:rPr>
      </w:pPr>
    </w:p>
    <w:p w:rsidR="00FE6B14" w:rsidRPr="008E7288" w:rsidRDefault="00FE6B14" w:rsidP="00FE6B14">
      <w:pPr>
        <w:tabs>
          <w:tab w:val="left" w:pos="720"/>
        </w:tabs>
        <w:autoSpaceDE w:val="0"/>
        <w:autoSpaceDN w:val="0"/>
        <w:spacing w:line="240" w:lineRule="exact"/>
        <w:ind w:firstLine="720"/>
        <w:jc w:val="both"/>
        <w:rPr>
          <w:b/>
        </w:rPr>
      </w:pPr>
      <w:r w:rsidRPr="008E7288">
        <w:rPr>
          <w:b/>
        </w:rPr>
        <w:t>Приложения к Тендерной документации:</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 xml:space="preserve">Приложение № 1 «Перечень закупаемых </w:t>
      </w:r>
      <w:r w:rsidR="00797BDC">
        <w:t>Работ</w:t>
      </w:r>
      <w:r w:rsidRPr="008E7288">
        <w:t>».</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2 «Техническое задание».</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3 «Банковская гарантия (форма обеспечения заявки)».</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4 «Банковская гарантия (форма обеспечения исполнения договора о закупках)».</w:t>
      </w:r>
    </w:p>
    <w:p w:rsidR="00095752" w:rsidRPr="008E7288" w:rsidRDefault="00FE6B14" w:rsidP="008F72A1">
      <w:pPr>
        <w:numPr>
          <w:ilvl w:val="1"/>
          <w:numId w:val="7"/>
        </w:numPr>
        <w:autoSpaceDE w:val="0"/>
        <w:autoSpaceDN w:val="0"/>
        <w:spacing w:line="240" w:lineRule="exact"/>
        <w:ind w:left="0" w:firstLine="426"/>
        <w:jc w:val="both"/>
      </w:pPr>
      <w:r w:rsidRPr="008E7288">
        <w:t>Приложение №5  «Проект договора о закупках услуг способом открытого тендера с применением торгов на понижение».</w:t>
      </w:r>
    </w:p>
    <w:p w:rsidR="00095752" w:rsidRPr="000E0B99" w:rsidRDefault="00095752" w:rsidP="00FE6B14">
      <w:pPr>
        <w:pBdr>
          <w:bottom w:val="single" w:sz="12" w:space="1" w:color="auto"/>
        </w:pBdr>
        <w:autoSpaceDE w:val="0"/>
        <w:autoSpaceDN w:val="0"/>
        <w:jc w:val="right"/>
      </w:pPr>
    </w:p>
    <w:p w:rsidR="00095752" w:rsidRPr="000E0B99" w:rsidRDefault="00095752" w:rsidP="00095752">
      <w:pPr>
        <w:tabs>
          <w:tab w:val="left" w:pos="720"/>
        </w:tabs>
        <w:autoSpaceDE w:val="0"/>
        <w:autoSpaceDN w:val="0"/>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CC6F07" w:rsidRDefault="00CC6F07" w:rsidP="009E7D8D">
      <w:pPr>
        <w:shd w:val="clear" w:color="auto" w:fill="FFFFFF"/>
        <w:ind w:left="4536" w:right="-27" w:firstLine="709"/>
        <w:jc w:val="right"/>
        <w:rPr>
          <w:b/>
        </w:rPr>
        <w:sectPr w:rsidR="00CC6F07">
          <w:pgSz w:w="11906" w:h="16838"/>
          <w:pgMar w:top="1134" w:right="850" w:bottom="1134" w:left="1701" w:header="708" w:footer="708" w:gutter="0"/>
          <w:cols w:space="708"/>
          <w:docGrid w:linePitch="360"/>
        </w:sectPr>
      </w:pPr>
    </w:p>
    <w:p w:rsidR="009E7D8D" w:rsidRPr="00CC6F07" w:rsidRDefault="009E7D8D" w:rsidP="009E7D8D">
      <w:pPr>
        <w:shd w:val="clear" w:color="auto" w:fill="FFFFFF"/>
        <w:ind w:left="4536" w:right="-27" w:firstLine="709"/>
        <w:jc w:val="right"/>
        <w:rPr>
          <w:b/>
        </w:rPr>
      </w:pPr>
    </w:p>
    <w:p w:rsidR="00CC6F07" w:rsidRPr="00594710" w:rsidRDefault="00CC6F07" w:rsidP="00CC6F07">
      <w:pPr>
        <w:ind w:left="9540"/>
        <w:jc w:val="right"/>
        <w:rPr>
          <w:b/>
          <w:color w:val="000000"/>
        </w:rPr>
      </w:pPr>
      <w:r w:rsidRPr="00594710">
        <w:rPr>
          <w:b/>
          <w:color w:val="000000"/>
        </w:rPr>
        <w:t xml:space="preserve">Приложение №1 </w:t>
      </w:r>
    </w:p>
    <w:p w:rsidR="00CC6F07" w:rsidRPr="00594710" w:rsidRDefault="00CC6F07" w:rsidP="00CC6F07">
      <w:pPr>
        <w:ind w:left="9540"/>
        <w:jc w:val="right"/>
        <w:rPr>
          <w:b/>
          <w:color w:val="000000"/>
        </w:rPr>
      </w:pPr>
      <w:r w:rsidRPr="00594710">
        <w:rPr>
          <w:b/>
          <w:color w:val="000000"/>
        </w:rPr>
        <w:t>к Тендерной документации</w:t>
      </w:r>
    </w:p>
    <w:p w:rsidR="00CC6F07" w:rsidRPr="00594710" w:rsidRDefault="00CC6F07" w:rsidP="00CC6F07">
      <w:pPr>
        <w:ind w:left="9923"/>
        <w:rPr>
          <w:b/>
          <w:color w:val="000000"/>
        </w:rPr>
      </w:pPr>
    </w:p>
    <w:p w:rsidR="00CC6F07" w:rsidRPr="00594710" w:rsidRDefault="00CC6F07" w:rsidP="00CC6F07">
      <w:pPr>
        <w:jc w:val="center"/>
        <w:rPr>
          <w:b/>
          <w:bCs/>
          <w:color w:val="000000"/>
        </w:rPr>
      </w:pPr>
      <w:r w:rsidRPr="00594710">
        <w:rPr>
          <w:b/>
          <w:bCs/>
          <w:color w:val="000000"/>
        </w:rPr>
        <w:t xml:space="preserve">Перечень закупаемых </w:t>
      </w:r>
      <w:r w:rsidR="00797BDC">
        <w:rPr>
          <w:b/>
          <w:bCs/>
          <w:color w:val="000000"/>
        </w:rPr>
        <w:t>Работ</w:t>
      </w:r>
    </w:p>
    <w:p w:rsidR="00CC6F07" w:rsidRPr="00594710" w:rsidRDefault="00CC6F07" w:rsidP="00CC6F07">
      <w:pPr>
        <w:spacing w:line="240" w:lineRule="atLeast"/>
        <w:jc w:val="center"/>
        <w:rPr>
          <w:b/>
          <w:bCs/>
          <w:color w:val="000000"/>
        </w:rPr>
      </w:pPr>
    </w:p>
    <w:tbl>
      <w:tblPr>
        <w:tblW w:w="4886" w:type="pct"/>
        <w:tblInd w:w="-244" w:type="dxa"/>
        <w:tblLayout w:type="fixed"/>
        <w:tblCellMar>
          <w:left w:w="0" w:type="dxa"/>
          <w:right w:w="0" w:type="dxa"/>
        </w:tblCellMar>
        <w:tblLook w:val="04A0" w:firstRow="1" w:lastRow="0" w:firstColumn="1" w:lastColumn="0" w:noHBand="0" w:noVBand="1"/>
      </w:tblPr>
      <w:tblGrid>
        <w:gridCol w:w="559"/>
        <w:gridCol w:w="2134"/>
        <w:gridCol w:w="1702"/>
        <w:gridCol w:w="2551"/>
        <w:gridCol w:w="2127"/>
        <w:gridCol w:w="1558"/>
        <w:gridCol w:w="1420"/>
        <w:gridCol w:w="2265"/>
      </w:tblGrid>
      <w:tr w:rsidR="00207052" w:rsidRPr="00594710" w:rsidTr="00207052">
        <w:trPr>
          <w:trHeight w:val="115"/>
        </w:trPr>
        <w:tc>
          <w:tcPr>
            <w:tcW w:w="195"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207052" w:rsidRPr="00594710" w:rsidRDefault="00207052" w:rsidP="008B6D7D">
            <w:pPr>
              <w:spacing w:line="240" w:lineRule="atLeast"/>
              <w:jc w:val="center"/>
              <w:rPr>
                <w:b/>
                <w:color w:val="000000"/>
              </w:rPr>
            </w:pPr>
            <w:r w:rsidRPr="00594710">
              <w:rPr>
                <w:b/>
                <w:color w:val="000000"/>
              </w:rPr>
              <w:t>№</w:t>
            </w:r>
          </w:p>
          <w:p w:rsidR="00207052" w:rsidRPr="00594710" w:rsidRDefault="00207052" w:rsidP="008B6D7D">
            <w:pPr>
              <w:spacing w:line="240" w:lineRule="atLeast"/>
              <w:jc w:val="center"/>
              <w:rPr>
                <w:rFonts w:eastAsia="Calibri"/>
                <w:color w:val="000000"/>
              </w:rPr>
            </w:pPr>
            <w:r w:rsidRPr="00594710">
              <w:rPr>
                <w:b/>
                <w:color w:val="000000"/>
              </w:rPr>
              <w:t xml:space="preserve">лота </w:t>
            </w:r>
          </w:p>
        </w:tc>
        <w:tc>
          <w:tcPr>
            <w:tcW w:w="745" w:type="pct"/>
            <w:tcBorders>
              <w:top w:val="single" w:sz="4" w:space="0" w:color="auto"/>
              <w:left w:val="single" w:sz="4" w:space="0" w:color="auto"/>
              <w:bottom w:val="single" w:sz="4" w:space="0" w:color="auto"/>
              <w:right w:val="single" w:sz="4" w:space="0" w:color="auto"/>
            </w:tcBorders>
          </w:tcPr>
          <w:p w:rsidR="00207052" w:rsidRPr="00594710" w:rsidRDefault="00207052" w:rsidP="008B6D7D">
            <w:pPr>
              <w:spacing w:line="240" w:lineRule="atLeast"/>
              <w:jc w:val="center"/>
              <w:rPr>
                <w:b/>
                <w:color w:val="000000"/>
              </w:rPr>
            </w:pPr>
            <w:r w:rsidRPr="00594710">
              <w:rPr>
                <w:b/>
                <w:color w:val="000000"/>
              </w:rPr>
              <w:t>ЕНС ТРУ</w:t>
            </w:r>
          </w:p>
        </w:tc>
        <w:tc>
          <w:tcPr>
            <w:tcW w:w="59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207052" w:rsidRPr="00594710" w:rsidRDefault="00207052" w:rsidP="008B6D7D">
            <w:pPr>
              <w:spacing w:line="240" w:lineRule="atLeast"/>
              <w:jc w:val="center"/>
              <w:rPr>
                <w:rFonts w:eastAsia="Calibri"/>
                <w:color w:val="000000"/>
              </w:rPr>
            </w:pPr>
            <w:r w:rsidRPr="00594710">
              <w:rPr>
                <w:b/>
                <w:color w:val="000000"/>
              </w:rPr>
              <w:t>Наименование Заказчика</w:t>
            </w:r>
          </w:p>
        </w:tc>
        <w:tc>
          <w:tcPr>
            <w:tcW w:w="89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207052" w:rsidRPr="00594710" w:rsidRDefault="00207052" w:rsidP="008D309E">
            <w:pPr>
              <w:spacing w:line="240" w:lineRule="atLeast"/>
              <w:jc w:val="center"/>
              <w:rPr>
                <w:rFonts w:eastAsia="Calibri"/>
                <w:color w:val="000000"/>
              </w:rPr>
            </w:pPr>
            <w:r w:rsidRPr="00594710">
              <w:rPr>
                <w:b/>
                <w:color w:val="000000"/>
              </w:rPr>
              <w:t xml:space="preserve">Наименование </w:t>
            </w:r>
            <w:r>
              <w:rPr>
                <w:b/>
                <w:color w:val="000000"/>
              </w:rPr>
              <w:t>Работ</w:t>
            </w:r>
          </w:p>
        </w:tc>
        <w:tc>
          <w:tcPr>
            <w:tcW w:w="743" w:type="pct"/>
            <w:tcBorders>
              <w:top w:val="single" w:sz="8" w:space="0" w:color="auto"/>
              <w:left w:val="nil"/>
              <w:bottom w:val="nil"/>
              <w:right w:val="single" w:sz="8"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color w:val="000000"/>
              </w:rPr>
            </w:pPr>
            <w:r>
              <w:rPr>
                <w:b/>
                <w:color w:val="000000"/>
              </w:rPr>
              <w:t xml:space="preserve">Период </w:t>
            </w:r>
            <w:r w:rsidRPr="00594710">
              <w:rPr>
                <w:b/>
                <w:bCs/>
                <w:color w:val="000000"/>
              </w:rPr>
              <w:t xml:space="preserve">оказания </w:t>
            </w:r>
            <w:r>
              <w:rPr>
                <w:b/>
                <w:color w:val="000000"/>
              </w:rPr>
              <w:t>Работ</w:t>
            </w:r>
          </w:p>
        </w:tc>
        <w:tc>
          <w:tcPr>
            <w:tcW w:w="544" w:type="pct"/>
            <w:tcBorders>
              <w:top w:val="single" w:sz="8" w:space="0" w:color="auto"/>
              <w:left w:val="nil"/>
              <w:bottom w:val="nil"/>
              <w:right w:val="single" w:sz="8" w:space="0" w:color="auto"/>
            </w:tcBorders>
            <w:tcMar>
              <w:top w:w="0" w:type="dxa"/>
              <w:left w:w="40" w:type="dxa"/>
              <w:bottom w:w="0" w:type="dxa"/>
              <w:right w:w="40" w:type="dxa"/>
            </w:tcMar>
            <w:hideMark/>
          </w:tcPr>
          <w:p w:rsidR="00207052" w:rsidRPr="00594710" w:rsidRDefault="00207052" w:rsidP="008B6D7D">
            <w:pPr>
              <w:spacing w:line="240" w:lineRule="atLeast"/>
              <w:jc w:val="center"/>
              <w:rPr>
                <w:rFonts w:eastAsia="Calibri"/>
                <w:color w:val="000000"/>
              </w:rPr>
            </w:pPr>
            <w:r w:rsidRPr="00594710">
              <w:rPr>
                <w:b/>
                <w:color w:val="000000"/>
              </w:rPr>
              <w:t xml:space="preserve">Место </w:t>
            </w:r>
            <w:r w:rsidRPr="00594710">
              <w:rPr>
                <w:b/>
                <w:bCs/>
                <w:color w:val="000000"/>
              </w:rPr>
              <w:t xml:space="preserve">оказания </w:t>
            </w:r>
            <w:r>
              <w:rPr>
                <w:b/>
                <w:color w:val="000000"/>
              </w:rPr>
              <w:t>Работ</w:t>
            </w:r>
          </w:p>
        </w:tc>
        <w:tc>
          <w:tcPr>
            <w:tcW w:w="496" w:type="pct"/>
            <w:tcBorders>
              <w:top w:val="single" w:sz="8" w:space="0" w:color="auto"/>
              <w:left w:val="nil"/>
              <w:bottom w:val="single" w:sz="8" w:space="0" w:color="auto"/>
              <w:right w:val="single" w:sz="8" w:space="0" w:color="auto"/>
            </w:tcBorders>
            <w:hideMark/>
          </w:tcPr>
          <w:p w:rsidR="00207052" w:rsidRPr="00594710" w:rsidRDefault="00207052" w:rsidP="008B6D7D">
            <w:pPr>
              <w:spacing w:line="240" w:lineRule="atLeast"/>
              <w:jc w:val="center"/>
              <w:rPr>
                <w:rFonts w:eastAsia="Calibri"/>
                <w:b/>
                <w:color w:val="000000"/>
              </w:rPr>
            </w:pPr>
            <w:r w:rsidRPr="00594710">
              <w:rPr>
                <w:b/>
                <w:color w:val="000000"/>
              </w:rPr>
              <w:t>Условия оплаты</w:t>
            </w:r>
          </w:p>
        </w:tc>
        <w:tc>
          <w:tcPr>
            <w:tcW w:w="791" w:type="pct"/>
            <w:tcBorders>
              <w:top w:val="single" w:sz="8" w:space="0" w:color="auto"/>
              <w:left w:val="nil"/>
              <w:bottom w:val="nil"/>
              <w:right w:val="single" w:sz="8" w:space="0" w:color="auto"/>
            </w:tcBorders>
            <w:tcMar>
              <w:top w:w="0" w:type="dxa"/>
              <w:left w:w="40" w:type="dxa"/>
              <w:bottom w:w="0" w:type="dxa"/>
              <w:right w:w="40" w:type="dxa"/>
            </w:tcMar>
            <w:hideMark/>
          </w:tcPr>
          <w:p w:rsidR="00207052" w:rsidRPr="00594710" w:rsidRDefault="00207052" w:rsidP="008B6D7D">
            <w:pPr>
              <w:spacing w:line="240" w:lineRule="atLeast"/>
              <w:jc w:val="center"/>
              <w:rPr>
                <w:rFonts w:eastAsia="Calibri"/>
                <w:b/>
                <w:color w:val="000000"/>
              </w:rPr>
            </w:pPr>
            <w:r w:rsidRPr="00594710">
              <w:rPr>
                <w:b/>
              </w:rPr>
              <w:t>Сумма, выделенная для закупок в тенге без учета НДС</w:t>
            </w:r>
          </w:p>
        </w:tc>
      </w:tr>
      <w:tr w:rsidR="00207052" w:rsidRPr="00594710" w:rsidTr="00207052">
        <w:trPr>
          <w:trHeight w:val="65"/>
        </w:trPr>
        <w:tc>
          <w:tcPr>
            <w:tcW w:w="195"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207052" w:rsidRPr="00594710" w:rsidRDefault="00207052" w:rsidP="008B6D7D">
            <w:pPr>
              <w:spacing w:line="240" w:lineRule="atLeast"/>
              <w:jc w:val="center"/>
              <w:rPr>
                <w:rFonts w:eastAsia="Calibri"/>
                <w:color w:val="000000"/>
              </w:rPr>
            </w:pPr>
            <w:r w:rsidRPr="00594710">
              <w:rPr>
                <w:b/>
                <w:color w:val="000000"/>
              </w:rPr>
              <w:t>1</w:t>
            </w:r>
          </w:p>
        </w:tc>
        <w:tc>
          <w:tcPr>
            <w:tcW w:w="745" w:type="pct"/>
            <w:tcBorders>
              <w:top w:val="single" w:sz="4" w:space="0" w:color="auto"/>
              <w:left w:val="single" w:sz="4" w:space="0" w:color="auto"/>
              <w:bottom w:val="single" w:sz="4" w:space="0" w:color="auto"/>
              <w:right w:val="single" w:sz="4" w:space="0" w:color="auto"/>
            </w:tcBorders>
          </w:tcPr>
          <w:p w:rsidR="00207052" w:rsidRPr="00594710" w:rsidRDefault="00207052" w:rsidP="008B6D7D">
            <w:pPr>
              <w:spacing w:line="240" w:lineRule="atLeast"/>
              <w:jc w:val="center"/>
              <w:rPr>
                <w:rFonts w:eastAsia="Calibri"/>
                <w:b/>
                <w:color w:val="000000"/>
              </w:rPr>
            </w:pPr>
            <w:r w:rsidRPr="00594710">
              <w:rPr>
                <w:b/>
                <w:color w:val="000000"/>
              </w:rPr>
              <w:t>2</w:t>
            </w:r>
          </w:p>
        </w:tc>
        <w:tc>
          <w:tcPr>
            <w:tcW w:w="59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b/>
                <w:color w:val="000000"/>
              </w:rPr>
            </w:pPr>
            <w:r w:rsidRPr="00594710">
              <w:rPr>
                <w:b/>
                <w:color w:val="000000"/>
              </w:rPr>
              <w:t>3</w:t>
            </w:r>
          </w:p>
        </w:tc>
        <w:tc>
          <w:tcPr>
            <w:tcW w:w="89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b/>
                <w:color w:val="000000"/>
              </w:rPr>
            </w:pPr>
            <w:r w:rsidRPr="00594710">
              <w:rPr>
                <w:b/>
                <w:color w:val="000000"/>
              </w:rPr>
              <w:t>4</w:t>
            </w:r>
          </w:p>
        </w:tc>
        <w:tc>
          <w:tcPr>
            <w:tcW w:w="743"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b/>
                <w:color w:val="000000"/>
              </w:rPr>
            </w:pPr>
            <w:r w:rsidRPr="00594710">
              <w:rPr>
                <w:b/>
                <w:color w:val="000000"/>
              </w:rPr>
              <w:t>7</w:t>
            </w:r>
          </w:p>
        </w:tc>
        <w:tc>
          <w:tcPr>
            <w:tcW w:w="544"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b/>
                <w:color w:val="000000"/>
              </w:rPr>
            </w:pPr>
            <w:r w:rsidRPr="00594710">
              <w:rPr>
                <w:b/>
                <w:color w:val="000000"/>
              </w:rPr>
              <w:t>8</w:t>
            </w:r>
          </w:p>
        </w:tc>
        <w:tc>
          <w:tcPr>
            <w:tcW w:w="496" w:type="pct"/>
            <w:tcBorders>
              <w:top w:val="nil"/>
              <w:left w:val="nil"/>
              <w:bottom w:val="single" w:sz="4" w:space="0" w:color="auto"/>
              <w:right w:val="single" w:sz="8" w:space="0" w:color="auto"/>
            </w:tcBorders>
          </w:tcPr>
          <w:p w:rsidR="00207052" w:rsidRPr="00594710" w:rsidRDefault="00207052" w:rsidP="008B6D7D">
            <w:pPr>
              <w:spacing w:line="240" w:lineRule="atLeast"/>
              <w:jc w:val="center"/>
              <w:rPr>
                <w:rFonts w:eastAsia="Calibri"/>
                <w:b/>
                <w:color w:val="000000"/>
              </w:rPr>
            </w:pPr>
            <w:r w:rsidRPr="00594710">
              <w:rPr>
                <w:rFonts w:eastAsia="Calibri"/>
                <w:b/>
                <w:color w:val="000000"/>
              </w:rPr>
              <w:t>9</w:t>
            </w:r>
          </w:p>
        </w:tc>
        <w:tc>
          <w:tcPr>
            <w:tcW w:w="791"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207052" w:rsidRPr="00594710" w:rsidRDefault="00207052" w:rsidP="008B6D7D">
            <w:pPr>
              <w:spacing w:line="240" w:lineRule="atLeast"/>
              <w:jc w:val="center"/>
              <w:rPr>
                <w:rFonts w:eastAsia="Calibri"/>
                <w:b/>
                <w:color w:val="000000"/>
              </w:rPr>
            </w:pPr>
            <w:r w:rsidRPr="00594710">
              <w:rPr>
                <w:rFonts w:eastAsia="Calibri"/>
                <w:b/>
                <w:color w:val="000000"/>
              </w:rPr>
              <w:t>10</w:t>
            </w:r>
          </w:p>
        </w:tc>
      </w:tr>
      <w:tr w:rsidR="00207052" w:rsidRPr="00594710" w:rsidTr="00207052">
        <w:trPr>
          <w:trHeight w:val="2290"/>
        </w:trPr>
        <w:tc>
          <w:tcPr>
            <w:tcW w:w="195"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207052" w:rsidRPr="00594710" w:rsidRDefault="00207052" w:rsidP="008B6D7D">
            <w:pPr>
              <w:spacing w:line="240" w:lineRule="atLeast"/>
              <w:jc w:val="center"/>
            </w:pPr>
            <w:r w:rsidRPr="00594710">
              <w:t>1</w:t>
            </w:r>
          </w:p>
        </w:tc>
        <w:tc>
          <w:tcPr>
            <w:tcW w:w="745" w:type="pct"/>
            <w:tcBorders>
              <w:top w:val="single" w:sz="4" w:space="0" w:color="auto"/>
              <w:left w:val="single" w:sz="4" w:space="0" w:color="auto"/>
              <w:bottom w:val="single" w:sz="4" w:space="0" w:color="auto"/>
              <w:right w:val="single" w:sz="4" w:space="0" w:color="auto"/>
            </w:tcBorders>
            <w:vAlign w:val="center"/>
          </w:tcPr>
          <w:p w:rsidR="00207052" w:rsidRPr="00594710" w:rsidRDefault="00207052" w:rsidP="008D309E">
            <w:pPr>
              <w:spacing w:line="240" w:lineRule="atLeast"/>
              <w:jc w:val="center"/>
            </w:pPr>
            <w:r w:rsidRPr="00594710">
              <w:t>4</w:t>
            </w:r>
            <w:r>
              <w:t>1</w:t>
            </w:r>
            <w:r w:rsidRPr="00594710">
              <w:t>.</w:t>
            </w:r>
            <w:r>
              <w:t>0</w:t>
            </w:r>
            <w:r w:rsidRPr="00594710">
              <w:t>0.</w:t>
            </w:r>
            <w:r>
              <w:t>40</w:t>
            </w:r>
            <w:r w:rsidRPr="00594710">
              <w:t>.</w:t>
            </w:r>
            <w:r>
              <w:t>000</w:t>
            </w:r>
            <w:r w:rsidRPr="00594710">
              <w:t>.00</w:t>
            </w:r>
            <w:r>
              <w:t>0</w:t>
            </w:r>
            <w:r w:rsidRPr="00594710">
              <w:t>.00.0</w:t>
            </w:r>
            <w:r>
              <w:t>999</w:t>
            </w:r>
            <w:r w:rsidRPr="00594710">
              <w:t>.000000000000</w:t>
            </w:r>
          </w:p>
        </w:tc>
        <w:tc>
          <w:tcPr>
            <w:tcW w:w="59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207052" w:rsidRPr="00594710" w:rsidRDefault="00207052" w:rsidP="008B6D7D">
            <w:pPr>
              <w:spacing w:line="240" w:lineRule="atLeast"/>
              <w:jc w:val="center"/>
            </w:pPr>
            <w:r w:rsidRPr="00594710">
              <w:t>АО «Волковгеология»</w:t>
            </w:r>
          </w:p>
          <w:p w:rsidR="00207052" w:rsidRPr="00594710" w:rsidRDefault="00207052" w:rsidP="008B6D7D">
            <w:pPr>
              <w:spacing w:line="240" w:lineRule="atLeast"/>
              <w:jc w:val="center"/>
            </w:pPr>
            <w:r w:rsidRPr="00594710">
              <w:t>ЦОМЭ</w:t>
            </w:r>
          </w:p>
        </w:tc>
        <w:tc>
          <w:tcPr>
            <w:tcW w:w="89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207052" w:rsidRDefault="00207052" w:rsidP="008D309E">
            <w:pPr>
              <w:spacing w:line="240" w:lineRule="atLeast"/>
              <w:jc w:val="center"/>
            </w:pPr>
            <w:r>
              <w:t>Комплексные работ</w:t>
            </w:r>
            <w:r w:rsidR="006D0050">
              <w:t>ы</w:t>
            </w:r>
          </w:p>
          <w:p w:rsidR="00207052" w:rsidRPr="00594710" w:rsidRDefault="00207052" w:rsidP="008D309E">
            <w:pPr>
              <w:spacing w:line="240" w:lineRule="atLeast"/>
              <w:jc w:val="center"/>
            </w:pPr>
            <w:r>
              <w:t>по  проектированию и строительству «под ключ» аналитической лаборатории и помещения склада ангарного типа в филиале АО «Волковгеология» ЦОМЭ</w:t>
            </w:r>
          </w:p>
        </w:tc>
        <w:tc>
          <w:tcPr>
            <w:tcW w:w="743"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207052" w:rsidRPr="00594710" w:rsidRDefault="00207052" w:rsidP="00EA6741">
            <w:pPr>
              <w:spacing w:line="240" w:lineRule="atLeast"/>
              <w:jc w:val="center"/>
            </w:pPr>
            <w:r>
              <w:t xml:space="preserve">Проектирование с </w:t>
            </w:r>
            <w:r w:rsidR="00EA6741">
              <w:t>июня</w:t>
            </w:r>
            <w:r>
              <w:t xml:space="preserve"> по  ноябрь 2016 года, строительство с  ноября 2016 года по  декабрь 2017 года</w:t>
            </w:r>
          </w:p>
        </w:tc>
        <w:tc>
          <w:tcPr>
            <w:tcW w:w="544"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207052" w:rsidRPr="00594710" w:rsidRDefault="00207052" w:rsidP="00186FBA">
            <w:pPr>
              <w:spacing w:line="240" w:lineRule="atLeast"/>
              <w:jc w:val="center"/>
            </w:pPr>
            <w:r w:rsidRPr="00186FBA">
              <w:t xml:space="preserve">г. Алматы, ул. </w:t>
            </w:r>
            <w:r w:rsidR="00186FBA" w:rsidRPr="0091135B">
              <w:t>Грибоедова</w:t>
            </w:r>
            <w:r w:rsidRPr="00186FBA">
              <w:t xml:space="preserve"> 68</w:t>
            </w:r>
          </w:p>
        </w:tc>
        <w:tc>
          <w:tcPr>
            <w:tcW w:w="496" w:type="pct"/>
            <w:tcBorders>
              <w:top w:val="single" w:sz="4" w:space="0" w:color="auto"/>
              <w:left w:val="nil"/>
              <w:bottom w:val="single" w:sz="4" w:space="0" w:color="auto"/>
              <w:right w:val="single" w:sz="8" w:space="0" w:color="auto"/>
            </w:tcBorders>
            <w:vAlign w:val="center"/>
            <w:hideMark/>
          </w:tcPr>
          <w:p w:rsidR="00207052" w:rsidRPr="00594710" w:rsidRDefault="00207052" w:rsidP="008D309E">
            <w:pPr>
              <w:spacing w:line="240" w:lineRule="atLeast"/>
              <w:jc w:val="center"/>
            </w:pPr>
            <w:r w:rsidRPr="00594710">
              <w:t xml:space="preserve">авансовый платеж - 0%, оплата по факту </w:t>
            </w:r>
            <w:r>
              <w:t>выполненных работ</w:t>
            </w:r>
          </w:p>
        </w:tc>
        <w:tc>
          <w:tcPr>
            <w:tcW w:w="79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207052" w:rsidRPr="00594710" w:rsidRDefault="00207052" w:rsidP="00E14D14">
            <w:pPr>
              <w:spacing w:line="240" w:lineRule="atLeast"/>
              <w:jc w:val="center"/>
            </w:pPr>
            <w:r>
              <w:t>825 062</w:t>
            </w:r>
            <w:r w:rsidRPr="00594710">
              <w:t xml:space="preserve"> 000,00</w:t>
            </w:r>
          </w:p>
        </w:tc>
      </w:tr>
    </w:tbl>
    <w:p w:rsidR="00CC6F07" w:rsidRPr="00594710" w:rsidRDefault="00CC6F07" w:rsidP="00CC6F07">
      <w:pPr>
        <w:jc w:val="both"/>
        <w:rPr>
          <w:color w:val="000000"/>
        </w:rPr>
      </w:pPr>
      <w:r w:rsidRPr="00594710">
        <w:rPr>
          <w:color w:val="000000"/>
        </w:rPr>
        <w:t xml:space="preserve">  </w:t>
      </w:r>
    </w:p>
    <w:p w:rsidR="00CC6F07" w:rsidRPr="00207052" w:rsidRDefault="00CC6F07" w:rsidP="00207052">
      <w:pPr>
        <w:jc w:val="both"/>
        <w:rPr>
          <w:b/>
          <w:color w:val="FF0000"/>
          <w:u w:val="single"/>
        </w:rPr>
      </w:pPr>
      <w:r w:rsidRPr="00594710">
        <w:rPr>
          <w:color w:val="000000"/>
        </w:rPr>
        <w:t xml:space="preserve">* Полное описание и характеристика </w:t>
      </w:r>
      <w:r w:rsidR="008D309E">
        <w:t>оказываемых работ</w:t>
      </w:r>
      <w:r w:rsidR="008D309E">
        <w:rPr>
          <w:color w:val="000000"/>
        </w:rPr>
        <w:t xml:space="preserve"> </w:t>
      </w:r>
      <w:r>
        <w:rPr>
          <w:color w:val="000000"/>
        </w:rPr>
        <w:t>указано в Техническом</w:t>
      </w:r>
      <w:r w:rsidRPr="00594710">
        <w:rPr>
          <w:color w:val="000000"/>
        </w:rPr>
        <w:t xml:space="preserve"> </w:t>
      </w:r>
      <w:r>
        <w:rPr>
          <w:color w:val="000000"/>
        </w:rPr>
        <w:t>задании</w:t>
      </w:r>
      <w:r w:rsidRPr="00594710">
        <w:rPr>
          <w:color w:val="000000"/>
        </w:rPr>
        <w:t xml:space="preserve"> (Приложение №</w:t>
      </w:r>
      <w:r w:rsidR="00E14D14">
        <w:rPr>
          <w:color w:val="000000"/>
        </w:rPr>
        <w:t xml:space="preserve"> </w:t>
      </w:r>
      <w:r w:rsidRPr="00594710">
        <w:rPr>
          <w:color w:val="000000"/>
        </w:rPr>
        <w:t>2 к Тендерной документации).</w:t>
      </w:r>
    </w:p>
    <w:p w:rsidR="00CC6F07" w:rsidRPr="00207052" w:rsidRDefault="00207052" w:rsidP="00207052">
      <w:pPr>
        <w:shd w:val="clear" w:color="auto" w:fill="FFFFFF"/>
        <w:ind w:right="-27"/>
        <w:rPr>
          <w:b/>
        </w:rPr>
        <w:sectPr w:rsidR="00CC6F07" w:rsidRPr="00207052" w:rsidSect="00CC6F07">
          <w:pgSz w:w="16838" w:h="11906" w:orient="landscape"/>
          <w:pgMar w:top="850" w:right="1134" w:bottom="1701" w:left="1134" w:header="708" w:footer="708" w:gutter="0"/>
          <w:cols w:space="708"/>
          <w:docGrid w:linePitch="360"/>
        </w:sectPr>
      </w:pPr>
      <w:r w:rsidRPr="00207052">
        <w:rPr>
          <w:b/>
          <w:u w:val="single"/>
        </w:rPr>
        <w:t xml:space="preserve">Примечание: По вопросам  технического задания обращаться по номеру телефона 8 (727) 258-39-47 Начальник отдела капитального строительства Умешбаева </w:t>
      </w:r>
      <w:proofErr w:type="spellStart"/>
      <w:r w:rsidRPr="00207052">
        <w:rPr>
          <w:b/>
          <w:u w:val="single"/>
        </w:rPr>
        <w:t>Галия</w:t>
      </w:r>
      <w:proofErr w:type="spellEnd"/>
      <w:r w:rsidRPr="00207052">
        <w:rPr>
          <w:b/>
          <w:u w:val="single"/>
        </w:rPr>
        <w:t xml:space="preserve"> </w:t>
      </w:r>
      <w:proofErr w:type="spellStart"/>
      <w:r w:rsidRPr="00207052">
        <w:rPr>
          <w:b/>
          <w:u w:val="single"/>
        </w:rPr>
        <w:t>Мукановна</w:t>
      </w:r>
      <w:proofErr w:type="spellEnd"/>
      <w:r w:rsidRPr="00207052">
        <w:rPr>
          <w:b/>
          <w:u w:val="single"/>
        </w:rPr>
        <w:t>.</w:t>
      </w:r>
    </w:p>
    <w:p w:rsidR="008D309E" w:rsidRDefault="008D309E" w:rsidP="008D309E">
      <w:pPr>
        <w:widowControl w:val="0"/>
        <w:spacing w:line="240" w:lineRule="exact"/>
        <w:jc w:val="right"/>
        <w:rPr>
          <w:b/>
        </w:rPr>
      </w:pPr>
    </w:p>
    <w:p w:rsidR="008D309E" w:rsidRDefault="008D309E" w:rsidP="008D309E">
      <w:pPr>
        <w:widowControl w:val="0"/>
        <w:spacing w:line="240" w:lineRule="exact"/>
        <w:jc w:val="right"/>
        <w:rPr>
          <w:b/>
        </w:rPr>
      </w:pPr>
    </w:p>
    <w:p w:rsidR="009422C4" w:rsidRPr="00CA12AC" w:rsidRDefault="009422C4" w:rsidP="008D309E">
      <w:pPr>
        <w:widowControl w:val="0"/>
        <w:spacing w:line="240" w:lineRule="exact"/>
        <w:jc w:val="right"/>
        <w:rPr>
          <w:b/>
        </w:rPr>
      </w:pPr>
      <w:r w:rsidRPr="00CA12AC">
        <w:rPr>
          <w:b/>
        </w:rPr>
        <w:t>Приложение № 2</w:t>
      </w:r>
    </w:p>
    <w:p w:rsidR="009422C4" w:rsidRDefault="009422C4" w:rsidP="009422C4">
      <w:pPr>
        <w:widowControl w:val="0"/>
        <w:spacing w:line="240" w:lineRule="exact"/>
        <w:jc w:val="right"/>
        <w:rPr>
          <w:b/>
        </w:rPr>
      </w:pPr>
      <w:r w:rsidRPr="00CA12AC">
        <w:rPr>
          <w:b/>
        </w:rPr>
        <w:t>к Тендерной документации</w:t>
      </w:r>
    </w:p>
    <w:p w:rsidR="009422C4" w:rsidRPr="00960AFC" w:rsidRDefault="009422C4" w:rsidP="009422C4">
      <w:pPr>
        <w:widowControl w:val="0"/>
        <w:spacing w:line="240" w:lineRule="atLeast"/>
        <w:jc w:val="right"/>
        <w:rPr>
          <w:b/>
        </w:rPr>
      </w:pPr>
    </w:p>
    <w:p w:rsidR="008D309E" w:rsidRDefault="008D309E" w:rsidP="009E7D8D">
      <w:pPr>
        <w:shd w:val="clear" w:color="auto" w:fill="FFFFFF"/>
        <w:ind w:left="4536" w:right="-27" w:firstLine="709"/>
        <w:jc w:val="right"/>
        <w:rPr>
          <w:b/>
        </w:rPr>
      </w:pPr>
    </w:p>
    <w:p w:rsidR="00B90292" w:rsidRPr="00B90292" w:rsidRDefault="00B90292" w:rsidP="00B90292">
      <w:pPr>
        <w:jc w:val="center"/>
        <w:rPr>
          <w:rFonts w:eastAsiaTheme="minorHAnsi"/>
          <w:b/>
          <w:lang w:eastAsia="en-US"/>
        </w:rPr>
      </w:pPr>
    </w:p>
    <w:p w:rsidR="00B90292" w:rsidRPr="00B90292" w:rsidRDefault="00B90292" w:rsidP="00B90292">
      <w:pPr>
        <w:tabs>
          <w:tab w:val="left" w:pos="8070"/>
        </w:tabs>
        <w:jc w:val="center"/>
        <w:rPr>
          <w:b/>
          <w:bCs/>
        </w:rPr>
      </w:pPr>
      <w:r w:rsidRPr="00B90292">
        <w:rPr>
          <w:b/>
          <w:bCs/>
        </w:rPr>
        <w:t>ТЕХНИЧЕСКОЕ ЗАДАНИЕ</w:t>
      </w:r>
    </w:p>
    <w:p w:rsidR="00B90292" w:rsidRPr="00B90292" w:rsidRDefault="00B90292" w:rsidP="00B90292">
      <w:pPr>
        <w:jc w:val="center"/>
        <w:rPr>
          <w:rFonts w:eastAsiaTheme="minorHAnsi"/>
          <w:b/>
          <w:lang w:eastAsia="en-US"/>
        </w:rPr>
      </w:pPr>
      <w:r w:rsidRPr="00B90292">
        <w:rPr>
          <w:bCs/>
        </w:rPr>
        <w:t>на комплексные работы по проектированию и строительству «под ключ» по объекту</w:t>
      </w:r>
      <w:r w:rsidRPr="00B90292">
        <w:rPr>
          <w:rFonts w:eastAsiaTheme="minorHAnsi"/>
          <w:b/>
          <w:lang w:eastAsia="en-US"/>
        </w:rPr>
        <w:t xml:space="preserve"> "Строительство аналитической лаборатории и помещения склада ангарного типа в филиале ЦОМЭ" </w:t>
      </w:r>
    </w:p>
    <w:p w:rsidR="00B90292" w:rsidRPr="00B90292" w:rsidRDefault="00B90292" w:rsidP="00B90292">
      <w:pPr>
        <w:jc w:val="center"/>
        <w:rPr>
          <w:rFonts w:eastAsiaTheme="minorHAnsi"/>
          <w:b/>
          <w:lang w:eastAsia="en-US"/>
        </w:rPr>
      </w:pPr>
      <w:r w:rsidRPr="00B90292">
        <w:rPr>
          <w:rFonts w:eastAsiaTheme="minorHAnsi"/>
          <w:b/>
          <w:lang w:eastAsia="en-US"/>
        </w:rPr>
        <w:t>г. Алматы</w:t>
      </w:r>
    </w:p>
    <w:p w:rsidR="00B90292" w:rsidRPr="00B90292" w:rsidRDefault="00B90292" w:rsidP="00B90292">
      <w:pPr>
        <w:jc w:val="center"/>
        <w:rPr>
          <w:rFonts w:eastAsiaTheme="minorHAnsi"/>
          <w:b/>
          <w:lang w:eastAsia="en-US"/>
        </w:rPr>
      </w:pPr>
    </w:p>
    <w:tbl>
      <w:tblPr>
        <w:tblStyle w:val="50"/>
        <w:tblW w:w="10773" w:type="dxa"/>
        <w:tblInd w:w="-459" w:type="dxa"/>
        <w:tblLayout w:type="fixed"/>
        <w:tblLook w:val="04A0" w:firstRow="1" w:lastRow="0" w:firstColumn="1" w:lastColumn="0" w:noHBand="0" w:noVBand="1"/>
      </w:tblPr>
      <w:tblGrid>
        <w:gridCol w:w="709"/>
        <w:gridCol w:w="2693"/>
        <w:gridCol w:w="7371"/>
      </w:tblGrid>
      <w:tr w:rsidR="00B90292" w:rsidRPr="00B90292" w:rsidTr="0075719E">
        <w:tc>
          <w:tcPr>
            <w:tcW w:w="709"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 xml:space="preserve">№ </w:t>
            </w:r>
            <w:proofErr w:type="gramStart"/>
            <w:r w:rsidRPr="00B90292">
              <w:rPr>
                <w:rFonts w:eastAsiaTheme="minorHAnsi"/>
                <w:b/>
                <w:lang w:eastAsia="en-US"/>
              </w:rPr>
              <w:t>п</w:t>
            </w:r>
            <w:proofErr w:type="gramEnd"/>
            <w:r w:rsidRPr="00B90292">
              <w:rPr>
                <w:rFonts w:eastAsiaTheme="minorHAnsi"/>
                <w:b/>
                <w:lang w:eastAsia="en-US"/>
              </w:rPr>
              <w:t>/п</w:t>
            </w:r>
          </w:p>
        </w:tc>
        <w:tc>
          <w:tcPr>
            <w:tcW w:w="2693"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Перечень основных данных и требований</w:t>
            </w:r>
          </w:p>
        </w:tc>
        <w:tc>
          <w:tcPr>
            <w:tcW w:w="7371"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Показатели и характеристика</w:t>
            </w:r>
          </w:p>
        </w:tc>
      </w:tr>
      <w:tr w:rsidR="00B90292" w:rsidRPr="00B90292" w:rsidTr="0075719E">
        <w:tc>
          <w:tcPr>
            <w:tcW w:w="709"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1</w:t>
            </w:r>
          </w:p>
        </w:tc>
        <w:tc>
          <w:tcPr>
            <w:tcW w:w="2693"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2</w:t>
            </w:r>
          </w:p>
        </w:tc>
        <w:tc>
          <w:tcPr>
            <w:tcW w:w="7371"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3</w:t>
            </w:r>
          </w:p>
        </w:tc>
      </w:tr>
      <w:tr w:rsidR="00B90292" w:rsidRPr="00B90292" w:rsidTr="0075719E">
        <w:trPr>
          <w:trHeight w:val="654"/>
        </w:trPr>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Основание для проектирования</w:t>
            </w:r>
          </w:p>
        </w:tc>
        <w:tc>
          <w:tcPr>
            <w:tcW w:w="7371" w:type="dxa"/>
          </w:tcPr>
          <w:p w:rsidR="00B90292" w:rsidRPr="00B90292" w:rsidRDefault="00B90292" w:rsidP="00B90292">
            <w:pPr>
              <w:ind w:left="34" w:right="34"/>
              <w:rPr>
                <w:rFonts w:eastAsiaTheme="minorHAnsi"/>
                <w:lang w:eastAsia="en-US"/>
              </w:rPr>
            </w:pPr>
            <w:r w:rsidRPr="00B90292">
              <w:rPr>
                <w:rFonts w:eastAsiaTheme="minorHAnsi"/>
                <w:lang w:eastAsia="en-US"/>
              </w:rPr>
              <w:t>Утвержденный сводный план инвестиций на 2016 год, долгосрочный план закупок</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2</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Вид строительства</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Новое строительство</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3</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Комплексные работы</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Два этапа:</w:t>
            </w:r>
          </w:p>
          <w:p w:rsidR="00B90292" w:rsidRPr="00B90292" w:rsidRDefault="00B90292" w:rsidP="00B90292">
            <w:pPr>
              <w:rPr>
                <w:rFonts w:eastAsiaTheme="minorHAnsi"/>
                <w:lang w:eastAsia="en-US"/>
              </w:rPr>
            </w:pPr>
            <w:r w:rsidRPr="00B90292">
              <w:rPr>
                <w:rFonts w:eastAsiaTheme="minorHAnsi"/>
                <w:lang w:eastAsia="en-US"/>
              </w:rPr>
              <w:t>- Проектно- изыскательские работы;</w:t>
            </w:r>
          </w:p>
          <w:p w:rsidR="00B90292" w:rsidRPr="00B90292" w:rsidRDefault="00B90292" w:rsidP="00B90292">
            <w:pPr>
              <w:rPr>
                <w:rFonts w:eastAsiaTheme="minorHAnsi"/>
                <w:b/>
                <w:lang w:eastAsia="en-US"/>
              </w:rPr>
            </w:pPr>
            <w:r w:rsidRPr="00B90292">
              <w:rPr>
                <w:rFonts w:eastAsiaTheme="minorHAnsi"/>
                <w:lang w:eastAsia="en-US"/>
              </w:rPr>
              <w:t xml:space="preserve">- Строительно-монтажные работы </w:t>
            </w:r>
            <w:r w:rsidRPr="00B90292">
              <w:rPr>
                <w:rFonts w:eastAsiaTheme="minorHAnsi"/>
                <w:bCs/>
                <w:lang w:eastAsia="en-US"/>
              </w:rPr>
              <w:t>«под ключ»;</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4</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Стадийность проектирования</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Одностадийное проектирование (рабочий проект)</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5</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по вариантной и конкурсной разработке</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Не требуется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6</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Особые условия строительства</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Строительство химической лаборатории. Сейсмичность района строительства – 9 баллов, в соответствии:</w:t>
            </w:r>
          </w:p>
          <w:p w:rsidR="00B90292" w:rsidRPr="00B90292" w:rsidRDefault="00B90292" w:rsidP="00B90292">
            <w:pPr>
              <w:jc w:val="both"/>
              <w:rPr>
                <w:rFonts w:eastAsiaTheme="minorHAnsi"/>
                <w:lang w:eastAsia="en-US"/>
              </w:rPr>
            </w:pPr>
            <w:r w:rsidRPr="00B90292">
              <w:rPr>
                <w:rFonts w:eastAsiaTheme="minorHAnsi"/>
                <w:lang w:eastAsia="en-US"/>
              </w:rPr>
              <w:t>СНиП РК 2.03-30-2006 «Строительство в сейсмических районах. Нормы проектирования»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7</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 xml:space="preserve">Основные технико-экономические показатели объекта, в </w:t>
            </w:r>
            <w:r w:rsidRPr="00B90292">
              <w:rPr>
                <w:rFonts w:eastAsiaTheme="minorHAnsi"/>
                <w:lang w:eastAsia="en-US"/>
              </w:rPr>
              <w:lastRenderedPageBreak/>
              <w:t>том числе мощность, производительность,  производственная программа</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lastRenderedPageBreak/>
              <w:t xml:space="preserve">В соответствии: СН РК 3.01-00-2011 «Инструкция о порядке разработки, согласования и утверждения градостроительных проектов в РК», </w:t>
            </w:r>
            <w:proofErr w:type="spellStart"/>
            <w:r w:rsidRPr="00B90292">
              <w:rPr>
                <w:rFonts w:eastAsiaTheme="minorHAnsi"/>
                <w:lang w:eastAsia="en-US"/>
              </w:rPr>
              <w:t>СниП</w:t>
            </w:r>
            <w:proofErr w:type="spellEnd"/>
            <w:r w:rsidRPr="00B90292">
              <w:rPr>
                <w:rFonts w:eastAsiaTheme="minorHAnsi"/>
                <w:lang w:eastAsia="en-US"/>
              </w:rPr>
              <w:t xml:space="preserve"> РК 3.01-01-2008 «Градостроительство. </w:t>
            </w:r>
            <w:r w:rsidRPr="00B90292">
              <w:rPr>
                <w:rFonts w:eastAsiaTheme="minorHAnsi"/>
                <w:lang w:eastAsia="en-US"/>
              </w:rPr>
              <w:lastRenderedPageBreak/>
              <w:t xml:space="preserve">Планировка и застройка городских и сельских населенных пунктов», </w:t>
            </w:r>
            <w:proofErr w:type="spellStart"/>
            <w:r w:rsidRPr="00B90292">
              <w:rPr>
                <w:rFonts w:eastAsiaTheme="minorHAnsi"/>
                <w:lang w:eastAsia="en-US"/>
              </w:rPr>
              <w:t>СниП</w:t>
            </w:r>
            <w:proofErr w:type="spellEnd"/>
            <w:r w:rsidRPr="00B90292">
              <w:rPr>
                <w:rFonts w:eastAsiaTheme="minorHAnsi"/>
                <w:lang w:eastAsia="en-US"/>
              </w:rPr>
              <w:t xml:space="preserve"> РК 3.02-09-2010 «Производственные здания», </w:t>
            </w:r>
          </w:p>
          <w:p w:rsidR="00B90292" w:rsidRPr="00B90292" w:rsidRDefault="00B90292" w:rsidP="00B90292">
            <w:pPr>
              <w:jc w:val="both"/>
              <w:rPr>
                <w:rFonts w:eastAsiaTheme="minorHAnsi"/>
                <w:lang w:eastAsia="en-US"/>
              </w:rPr>
            </w:pPr>
            <w:r w:rsidRPr="00B90292">
              <w:rPr>
                <w:rFonts w:eastAsiaTheme="minorHAnsi"/>
                <w:lang w:eastAsia="en-US"/>
              </w:rPr>
              <w:t>СН РК 2.04-04-2011 «Тепловая защита зданий» и др. НД.</w:t>
            </w:r>
          </w:p>
          <w:p w:rsidR="00B90292" w:rsidRPr="00B90292" w:rsidRDefault="00B90292" w:rsidP="00B90292">
            <w:pPr>
              <w:jc w:val="both"/>
              <w:rPr>
                <w:rFonts w:eastAsiaTheme="minorHAnsi"/>
                <w:i/>
                <w:lang w:eastAsia="en-US"/>
              </w:rPr>
            </w:pPr>
            <w:r w:rsidRPr="00B90292">
              <w:rPr>
                <w:rFonts w:eastAsiaTheme="minorHAnsi"/>
                <w:i/>
                <w:lang w:eastAsia="en-US"/>
              </w:rPr>
              <w:t>Помещения химических лабораторий по своему устройству, оснащению, оборудованию и планировке должны отвечать требованиям строительных норм и правил, санитарных норм проектирования промышленных предприятий</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lastRenderedPageBreak/>
              <w:t>8</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объему проектно-сметной документации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В соответствии: CH PK 1.02-03-2011 «Порядок разработки, согласования, утверждения и состав проектной документации на строительство», СН РК 8.02-02-2002 Порядок определения сметной стоимости строительства в Республике Казахстан»</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9</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Основные требования к инженерному оборудованию</w:t>
            </w:r>
          </w:p>
        </w:tc>
        <w:tc>
          <w:tcPr>
            <w:tcW w:w="7371" w:type="dxa"/>
          </w:tcPr>
          <w:p w:rsidR="00B90292" w:rsidRPr="00B90292" w:rsidRDefault="00B90292" w:rsidP="00B90292">
            <w:pPr>
              <w:jc w:val="both"/>
              <w:rPr>
                <w:rFonts w:eastAsiaTheme="minorHAnsi"/>
                <w:b/>
                <w:i/>
                <w:lang w:eastAsia="en-US"/>
              </w:rPr>
            </w:pPr>
            <w:r w:rsidRPr="00B90292">
              <w:rPr>
                <w:rFonts w:eastAsiaTheme="minorHAnsi"/>
                <w:b/>
                <w:i/>
                <w:lang w:eastAsia="en-US"/>
              </w:rPr>
              <w:t>Электроснабжение, электрические сети и освещение. Защитные меры безопасности, заземление</w:t>
            </w:r>
          </w:p>
          <w:p w:rsidR="00B90292" w:rsidRPr="00B90292" w:rsidRDefault="00B90292" w:rsidP="00B90292">
            <w:pPr>
              <w:jc w:val="both"/>
              <w:rPr>
                <w:rFonts w:eastAsiaTheme="minorHAnsi"/>
                <w:lang w:eastAsia="en-US"/>
              </w:rPr>
            </w:pPr>
            <w:r w:rsidRPr="00B90292">
              <w:rPr>
                <w:rFonts w:eastAsiaTheme="minorHAnsi"/>
                <w:lang w:eastAsia="en-US"/>
              </w:rPr>
              <w:t>Электроснабжение предусмотреть от существующей на территории трансформаторной подстанции.</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электроснабжения, электрические сети и освещение в соответствии: ПУЭ РК, СН 174-75 «Инструкция по проектированию электроснабжения промышленных предприятий», </w:t>
            </w:r>
          </w:p>
          <w:p w:rsidR="00B90292" w:rsidRPr="00B90292" w:rsidRDefault="00B90292" w:rsidP="00B90292">
            <w:pPr>
              <w:jc w:val="both"/>
              <w:rPr>
                <w:rFonts w:eastAsiaTheme="minorHAnsi"/>
                <w:lang w:eastAsia="en-US"/>
              </w:rPr>
            </w:pPr>
            <w:r w:rsidRPr="00B90292">
              <w:rPr>
                <w:rFonts w:eastAsiaTheme="minorHAnsi"/>
                <w:lang w:eastAsia="en-US"/>
              </w:rPr>
              <w:t xml:space="preserve">СН 357-77«Инструкция по проектированию силового и осветительного электрооборудования промышленных предприятий», Санитарные правила «Санитарно-эпидемиологические требования к объектам химической промышленности», </w:t>
            </w:r>
          </w:p>
          <w:p w:rsidR="00B90292" w:rsidRPr="00B90292" w:rsidRDefault="00B90292" w:rsidP="00B90292">
            <w:pPr>
              <w:jc w:val="both"/>
              <w:rPr>
                <w:rFonts w:eastAsiaTheme="minorHAnsi"/>
                <w:lang w:eastAsia="en-US"/>
              </w:rPr>
            </w:pPr>
            <w:r w:rsidRPr="00B90292">
              <w:rPr>
                <w:rFonts w:eastAsiaTheme="minorHAnsi"/>
                <w:lang w:eastAsia="en-US"/>
              </w:rPr>
              <w:t xml:space="preserve">СН РК 2.04-29-2005 «Инструкция по устройству </w:t>
            </w:r>
            <w:proofErr w:type="spellStart"/>
            <w:r w:rsidRPr="00B90292">
              <w:rPr>
                <w:rFonts w:eastAsiaTheme="minorHAnsi"/>
                <w:lang w:eastAsia="en-US"/>
              </w:rPr>
              <w:t>молниезащиты</w:t>
            </w:r>
            <w:proofErr w:type="spellEnd"/>
            <w:r w:rsidRPr="00B90292">
              <w:rPr>
                <w:rFonts w:eastAsiaTheme="minorHAnsi"/>
                <w:lang w:eastAsia="en-US"/>
              </w:rPr>
              <w:t xml:space="preserve"> зданий и сооружений» и др. НД.</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прокладку магистральных кабеле</w:t>
            </w:r>
            <w:proofErr w:type="gramStart"/>
            <w:r w:rsidRPr="00B90292">
              <w:rPr>
                <w:rFonts w:eastAsiaTheme="minorHAnsi"/>
                <w:lang w:eastAsia="en-US"/>
              </w:rPr>
              <w:t>й(</w:t>
            </w:r>
            <w:proofErr w:type="gramEnd"/>
            <w:r w:rsidRPr="00B90292">
              <w:rPr>
                <w:rFonts w:eastAsiaTheme="minorHAnsi"/>
                <w:lang w:eastAsia="en-US"/>
              </w:rPr>
              <w:t xml:space="preserve">в каналах или трубах), размещение электрических щитов в технологических шахтах коридора. Прокладку кабелей до </w:t>
            </w:r>
            <w:proofErr w:type="spellStart"/>
            <w:r w:rsidRPr="00B90292">
              <w:rPr>
                <w:rFonts w:eastAsiaTheme="minorHAnsi"/>
                <w:lang w:eastAsia="en-US"/>
              </w:rPr>
              <w:t>электроприемников</w:t>
            </w:r>
            <w:proofErr w:type="spellEnd"/>
            <w:r w:rsidRPr="00B90292">
              <w:rPr>
                <w:rFonts w:eastAsiaTheme="minorHAnsi"/>
                <w:lang w:eastAsia="en-US"/>
              </w:rPr>
              <w:t xml:space="preserve"> в помещениях, по стенам под потолками в коробах по всему периметру (с возможностью замены и подводки в любую точку). Электрические сети, размещаемые в здании, должны быть устойчивыми к воздействию химически активных газов. Предусмотреть меры, предотвращающие попадание пыли, влаги и химически активных газов в электрические щиты.</w:t>
            </w:r>
          </w:p>
          <w:p w:rsidR="00B90292" w:rsidRPr="00B90292" w:rsidRDefault="00B90292" w:rsidP="00B90292">
            <w:pPr>
              <w:jc w:val="both"/>
              <w:rPr>
                <w:rFonts w:eastAsiaTheme="minorHAnsi"/>
                <w:lang w:eastAsia="en-US"/>
              </w:rPr>
            </w:pPr>
            <w:r w:rsidRPr="00B90292">
              <w:rPr>
                <w:rFonts w:eastAsiaTheme="minorHAnsi"/>
                <w:lang w:eastAsia="en-US"/>
              </w:rPr>
              <w:lastRenderedPageBreak/>
              <w:t>Предусмотреть источник независимого резервного электроснабжения с автоматическим аварийным вводом резерва – электрический генератор.</w:t>
            </w:r>
          </w:p>
          <w:p w:rsidR="00B90292" w:rsidRPr="00B90292" w:rsidRDefault="00B90292" w:rsidP="00B90292">
            <w:pPr>
              <w:jc w:val="both"/>
              <w:rPr>
                <w:rFonts w:eastAsiaTheme="minorHAnsi"/>
                <w:lang w:eastAsia="en-US"/>
              </w:rPr>
            </w:pPr>
            <w:r w:rsidRPr="00B90292">
              <w:rPr>
                <w:rFonts w:eastAsiaTheme="minorHAnsi"/>
                <w:lang w:eastAsia="en-US"/>
              </w:rPr>
              <w:t>Электрические сети системы пожарной и охранной сигнализации, системы видеонаблюдения и речевого оповещения должны быть проведены раздельно от других электрических систем здания и иметь источники бесперебойного питания, обеспечивающие работу на время включения резервного электроснабжения.</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заземления и уравнивания потенциалов. Разделить систему заземления </w:t>
            </w:r>
            <w:proofErr w:type="gramStart"/>
            <w:r w:rsidRPr="00B90292">
              <w:rPr>
                <w:rFonts w:eastAsiaTheme="minorHAnsi"/>
                <w:lang w:eastAsia="en-US"/>
              </w:rPr>
              <w:t>на</w:t>
            </w:r>
            <w:proofErr w:type="gramEnd"/>
            <w:r w:rsidRPr="00B90292">
              <w:rPr>
                <w:rFonts w:eastAsiaTheme="minorHAnsi"/>
                <w:lang w:eastAsia="en-US"/>
              </w:rPr>
              <w:t xml:space="preserve"> технологическую и защитную. Предусмотреть отдельную разделенную систему заземления для чувствительного к электромагнитным помехам лабораторного оборудования.</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электромагнитную совместимость оборудования, устройств релейной защиты и автоматики, заграждающие и защитные устройства от электромагнитных помех.</w:t>
            </w:r>
          </w:p>
          <w:p w:rsidR="00B90292" w:rsidRPr="00B90292" w:rsidRDefault="00B90292" w:rsidP="00B90292">
            <w:pPr>
              <w:jc w:val="both"/>
              <w:rPr>
                <w:rFonts w:eastAsiaTheme="minorHAnsi"/>
                <w:lang w:eastAsia="en-US"/>
              </w:rPr>
            </w:pPr>
            <w:r w:rsidRPr="00B90292">
              <w:rPr>
                <w:rFonts w:eastAsiaTheme="minorHAnsi"/>
                <w:lang w:eastAsia="en-US"/>
              </w:rPr>
              <w:t xml:space="preserve">Предусмотреть центральный (диспетчерский) распределительный пункт с системами защиты, управления и </w:t>
            </w:r>
            <w:proofErr w:type="gramStart"/>
            <w:r w:rsidRPr="00B90292">
              <w:rPr>
                <w:rFonts w:eastAsiaTheme="minorHAnsi"/>
                <w:lang w:eastAsia="en-US"/>
              </w:rPr>
              <w:t>контроля за</w:t>
            </w:r>
            <w:proofErr w:type="gramEnd"/>
            <w:r w:rsidRPr="00B90292">
              <w:rPr>
                <w:rFonts w:eastAsiaTheme="minorHAnsi"/>
                <w:lang w:eastAsia="en-US"/>
              </w:rPr>
              <w:t xml:space="preserve"> параметрами электрических сетей.</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Теплоснабжение</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от существующих городских теплосетей. Система теплоснабжения – открытая водяная.</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Отопление</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систему отопления, с автоматизированным элеваторным тепловым пунктом</w:t>
            </w:r>
          </w:p>
          <w:p w:rsidR="00B90292" w:rsidRPr="00B90292" w:rsidRDefault="00B90292" w:rsidP="00B90292">
            <w:pPr>
              <w:jc w:val="both"/>
              <w:rPr>
                <w:rFonts w:eastAsiaTheme="minorHAnsi"/>
                <w:lang w:eastAsia="en-US"/>
              </w:rPr>
            </w:pPr>
            <w:r w:rsidRPr="00B90292">
              <w:rPr>
                <w:rFonts w:eastAsiaTheme="minorHAnsi"/>
                <w:lang w:eastAsia="en-US"/>
              </w:rPr>
              <w:t>Произвести расчет системы отопления, исходя из запроектированного конструктивного исполнения здания, в соответствии: СНиП РК 4.02-42-2006* «Отопление, вентиляция и кондиционирование», СанПиН 2.2.4.548-96 «Гигиенические требования к микроклимату производственных помещений», СП РК 4.02-17-2005 «Проектирование тепловых пунктов» и др. НД.</w:t>
            </w:r>
          </w:p>
          <w:p w:rsidR="00B90292" w:rsidRPr="00B90292" w:rsidRDefault="00B90292" w:rsidP="00B90292">
            <w:pPr>
              <w:jc w:val="both"/>
              <w:rPr>
                <w:rFonts w:eastAsiaTheme="minorHAnsi"/>
                <w:lang w:eastAsia="en-US"/>
              </w:rPr>
            </w:pPr>
            <w:r w:rsidRPr="00B90292">
              <w:rPr>
                <w:rFonts w:eastAsiaTheme="minorHAnsi"/>
                <w:lang w:eastAsia="en-US"/>
              </w:rPr>
              <w:lastRenderedPageBreak/>
              <w:t>Прокладка трубопроводов, тип и размещение отопительных приборов, должны быть размещены с учетом предотвращения возможности накопления на них пыли радиоактивных проб и источников ионизирующего излучения, а также возможного подтопления помещений и шахт с инженерными сетями, вследствие нарушения герметичности системы отопления.</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Горячее водоснабжение</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закрытую циркуляционную систему горячего водоснабжения с подогревом от существующих городских теплосетей и подпиткой от системы холодного водоснабжения, через автоматизированный элеваторный тепловой пункт, в соответствии: СНиП РК 4.01-41-2006 «Внутренний водопровод и канализация зданий» и др. НД.</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Холодное водоснабжение и канализация, противопожарный водопровод</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холодного водоснабжения, производственную и ливневую канализацию, противопожарный водопровод, в соответствии: СНиП РК 4.01-41-2006 «Внутренний водопровод и канализация зданий», </w:t>
            </w:r>
          </w:p>
          <w:p w:rsidR="00B90292" w:rsidRPr="00B90292" w:rsidRDefault="00B90292" w:rsidP="00B90292">
            <w:pPr>
              <w:jc w:val="both"/>
              <w:rPr>
                <w:rFonts w:eastAsiaTheme="minorHAnsi"/>
                <w:lang w:eastAsia="en-US"/>
              </w:rPr>
            </w:pPr>
            <w:r w:rsidRPr="00B90292">
              <w:rPr>
                <w:rFonts w:eastAsiaTheme="minorHAnsi"/>
                <w:lang w:eastAsia="en-US"/>
              </w:rPr>
              <w:t>СНиП РК 4.01-02-2009 «Водоснабжение. Наружные сети и сооружения», СН РК 4.01-03-2011«Водоотведение. Наружные сети и сооружения» и др. НД.</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местную систему очистки сточных вод, исходя из объемов и характера загрязнений.</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Вентиляция и кондиционирование</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систему вентиляции и кондиционирования, в соответствии: СНиП РК 4.02-42-2006* «Отопление, вентиляция и кондиционирование», Санитарные правила «Санитарно-эпидемиологические требования к объектам химической промышленности» и др. НД.</w:t>
            </w:r>
          </w:p>
          <w:p w:rsidR="00B90292" w:rsidRPr="00B90292" w:rsidRDefault="00B90292" w:rsidP="00B90292">
            <w:pPr>
              <w:jc w:val="both"/>
              <w:rPr>
                <w:rFonts w:eastAsiaTheme="minorHAnsi"/>
                <w:lang w:eastAsia="en-US"/>
              </w:rPr>
            </w:pPr>
            <w:r w:rsidRPr="00B90292">
              <w:rPr>
                <w:rFonts w:eastAsiaTheme="minorHAnsi"/>
                <w:lang w:eastAsia="en-US"/>
              </w:rPr>
              <w:lastRenderedPageBreak/>
              <w:t>Систему приточно-вытяжной вентиляции, объединить с системой кондиционирования.</w:t>
            </w:r>
          </w:p>
          <w:p w:rsidR="00B90292" w:rsidRPr="00B90292" w:rsidRDefault="00B90292" w:rsidP="00B90292">
            <w:pPr>
              <w:jc w:val="both"/>
              <w:rPr>
                <w:rFonts w:eastAsiaTheme="minorHAnsi"/>
                <w:lang w:eastAsia="en-US"/>
              </w:rPr>
            </w:pPr>
            <w:r w:rsidRPr="00B90292">
              <w:rPr>
                <w:rFonts w:eastAsiaTheme="minorHAnsi"/>
                <w:lang w:eastAsia="en-US"/>
              </w:rPr>
              <w:t xml:space="preserve">Система приточно-вытяжной вентиляции должна быть разделенной: состоящей из общей системы, для обеспечения воздухообмена и местной вытяжной вентиляционной системы (химические шкафы, зонты, местные отсосы, шахты с электрическими щитами и электроаппаратами). Предусмотреть регулирование местной вытяжной вентиляционной системы. Системы вентиляции по конструктивному и защищенному исполнению разделить </w:t>
            </w:r>
            <w:proofErr w:type="gramStart"/>
            <w:r w:rsidRPr="00B90292">
              <w:rPr>
                <w:rFonts w:eastAsiaTheme="minorHAnsi"/>
                <w:lang w:eastAsia="en-US"/>
              </w:rPr>
              <w:t>на</w:t>
            </w:r>
            <w:proofErr w:type="gramEnd"/>
            <w:r w:rsidRPr="00B90292">
              <w:rPr>
                <w:rFonts w:eastAsiaTheme="minorHAnsi"/>
                <w:lang w:eastAsia="en-US"/>
              </w:rPr>
              <w:t>: подверженные воздействию химически активных газов, с повышенной температурой и подверженные загрязнению пылью.</w:t>
            </w:r>
          </w:p>
          <w:p w:rsidR="00B90292" w:rsidRPr="00B90292" w:rsidRDefault="00B90292" w:rsidP="00B90292">
            <w:pPr>
              <w:jc w:val="both"/>
              <w:rPr>
                <w:rFonts w:eastAsiaTheme="minorHAnsi"/>
                <w:lang w:eastAsia="en-US"/>
              </w:rPr>
            </w:pPr>
            <w:r w:rsidRPr="00B90292">
              <w:rPr>
                <w:rFonts w:eastAsiaTheme="minorHAnsi"/>
                <w:lang w:eastAsia="en-US"/>
              </w:rPr>
              <w:t>Подогрев приточного воздуха в приточно-вытяжных установках предусмотреть от существующих городских теплосетей, охлаждение приточного воздуха в приточно-вытяжных установках от ККБ. Приточно-вытяжные установки с системой рекуперации, без смешивания.</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автоматическую регулировку объема подачи приточного воздуха, при изменении объемов вытягиваемого воздуха местной вытяжной вентиляционной системой, для сохранения необходимого подпора воздуха.</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централизованный пункт (диспетчерский) контроля и управления приточно-вытяжными системами вентиляции и кондиционирования.</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Снабжение техническими газами, воздухом</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технологических трубопроводов технических газов и воздуха для лабораторных приборов, в соответствии: СН 527-80 «Инструкция по проектированию технологических стальных трубопроводов </w:t>
            </w:r>
            <w:proofErr w:type="spellStart"/>
            <w:proofErr w:type="gramStart"/>
            <w:r w:rsidRPr="00B90292">
              <w:rPr>
                <w:rFonts w:eastAsiaTheme="minorHAnsi"/>
                <w:lang w:eastAsia="en-US"/>
              </w:rPr>
              <w:t>Ру</w:t>
            </w:r>
            <w:proofErr w:type="spellEnd"/>
            <w:r w:rsidRPr="00B90292">
              <w:rPr>
                <w:rFonts w:eastAsiaTheme="minorHAnsi"/>
                <w:lang w:eastAsia="en-US"/>
              </w:rPr>
              <w:t xml:space="preserve"> до</w:t>
            </w:r>
            <w:proofErr w:type="gramEnd"/>
            <w:r w:rsidRPr="00B90292">
              <w:rPr>
                <w:rFonts w:eastAsiaTheme="minorHAnsi"/>
                <w:lang w:eastAsia="en-US"/>
              </w:rPr>
              <w:t xml:space="preserve"> 10 МПа», СНиП РК 3.05-09-2002 «Технологическое оборудование и технологические трубопроводы» и др. НД. </w:t>
            </w:r>
          </w:p>
          <w:p w:rsidR="00B90292" w:rsidRPr="00B90292" w:rsidRDefault="00B90292" w:rsidP="00B90292">
            <w:pPr>
              <w:jc w:val="both"/>
              <w:rPr>
                <w:rFonts w:eastAsiaTheme="minorHAnsi"/>
                <w:lang w:eastAsia="en-US"/>
              </w:rPr>
            </w:pPr>
            <w:r w:rsidRPr="00B90292">
              <w:rPr>
                <w:rFonts w:eastAsiaTheme="minorHAnsi"/>
                <w:lang w:eastAsia="en-US"/>
              </w:rPr>
              <w:t xml:space="preserve">Предусмотреть места для хранения и эксплуатации баллонов с тех. газами, такими как: аргон, кислород, пропан, </w:t>
            </w:r>
            <w:r w:rsidRPr="00B90292">
              <w:rPr>
                <w:rFonts w:eastAsiaTheme="minorHAnsi"/>
                <w:lang w:eastAsia="en-US"/>
              </w:rPr>
              <w:lastRenderedPageBreak/>
              <w:t>близкорасположенными к лабораторным приборам, для снижения потерь в магистралях. Также предусмотреть помещения для размещения компрессорных установок. Система подачи воздуха должна быть оснащена фильтрами</w:t>
            </w:r>
          </w:p>
          <w:p w:rsidR="00B90292" w:rsidRPr="00B90292" w:rsidRDefault="00B90292" w:rsidP="00B90292">
            <w:pPr>
              <w:jc w:val="both"/>
              <w:rPr>
                <w:rFonts w:eastAsiaTheme="minorHAnsi"/>
                <w:lang w:eastAsia="en-US"/>
              </w:rPr>
            </w:pPr>
            <w:r w:rsidRPr="00B90292">
              <w:rPr>
                <w:rFonts w:eastAsiaTheme="minorHAnsi"/>
                <w:lang w:eastAsia="en-US"/>
              </w:rPr>
              <w:t xml:space="preserve">Оборудовать места хранения и эксплуатации баллонов с тех. газами газовыми датчиками, с системой оповещения об утечках. </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Сети связи</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телефонную связь, сети передачи данных и систему речевого оповещения, в соответствии с </w:t>
            </w:r>
            <w:proofErr w:type="gramStart"/>
            <w:r w:rsidRPr="00B90292">
              <w:rPr>
                <w:rFonts w:eastAsiaTheme="minorHAnsi"/>
                <w:lang w:eastAsia="en-US"/>
              </w:rPr>
              <w:t>действующими</w:t>
            </w:r>
            <w:proofErr w:type="gramEnd"/>
            <w:r w:rsidRPr="00B90292">
              <w:rPr>
                <w:rFonts w:eastAsiaTheme="minorHAnsi"/>
                <w:lang w:eastAsia="en-US"/>
              </w:rPr>
              <w:t xml:space="preserve"> НД. Предусмотреть защиту от электромагнитных помех и наводок на сети и оборудование. Предусмотреть центральный пункт размещения оборудования систем.</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Безопасность</w:t>
            </w:r>
          </w:p>
          <w:p w:rsidR="00B90292" w:rsidRPr="00B90292" w:rsidRDefault="00B90292" w:rsidP="00B90292">
            <w:pPr>
              <w:jc w:val="both"/>
              <w:rPr>
                <w:rFonts w:eastAsiaTheme="minorHAnsi"/>
                <w:b/>
                <w:i/>
                <w:lang w:eastAsia="en-US"/>
              </w:rPr>
            </w:pPr>
            <w:r w:rsidRPr="00B90292">
              <w:rPr>
                <w:rFonts w:eastAsiaTheme="minorHAnsi"/>
                <w:b/>
                <w:i/>
                <w:lang w:eastAsia="en-US"/>
              </w:rPr>
              <w:t>- система видеонаблюдения, охранная и пожарная сигнализация</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систему видеонаблюдения, охранную и пожарную сигнализацию. Предусмотреть центральный (диспетчерский) пункт наблюдения, сигнального и речевого оповещения.</w:t>
            </w:r>
          </w:p>
          <w:p w:rsidR="00B90292" w:rsidRPr="00B90292" w:rsidRDefault="00B90292" w:rsidP="00B90292">
            <w:pPr>
              <w:jc w:val="both"/>
              <w:rPr>
                <w:rFonts w:eastAsiaTheme="minorHAnsi"/>
                <w:b/>
                <w:i/>
                <w:lang w:eastAsia="en-US"/>
              </w:rPr>
            </w:pPr>
            <w:r w:rsidRPr="00B90292">
              <w:rPr>
                <w:rFonts w:eastAsiaTheme="minorHAnsi"/>
                <w:b/>
                <w:i/>
                <w:lang w:eastAsia="en-US"/>
              </w:rPr>
              <w:t>- противопожарное оснащение</w:t>
            </w:r>
          </w:p>
          <w:p w:rsidR="00B90292" w:rsidRPr="00B90292" w:rsidRDefault="00B90292" w:rsidP="00B90292">
            <w:pPr>
              <w:jc w:val="both"/>
              <w:rPr>
                <w:rFonts w:eastAsiaTheme="minorHAnsi"/>
                <w:lang w:eastAsia="en-US"/>
              </w:rPr>
            </w:pPr>
            <w:r w:rsidRPr="00B90292">
              <w:rPr>
                <w:rFonts w:eastAsiaTheme="minorHAnsi"/>
                <w:lang w:eastAsia="en-US"/>
              </w:rPr>
              <w:t>Определить количество, комплектацию и местоположение противопожарного инвентаря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lastRenderedPageBreak/>
              <w:t>10</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технологии, режиму предприятия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xml:space="preserve">Работа основного персонала лаборатории и оборудования проводится в одну смену, в светлое время суток. </w:t>
            </w:r>
          </w:p>
          <w:p w:rsidR="00B90292" w:rsidRPr="00B90292" w:rsidRDefault="00B90292" w:rsidP="00B90292">
            <w:pPr>
              <w:jc w:val="both"/>
              <w:rPr>
                <w:rFonts w:eastAsiaTheme="minorHAnsi"/>
                <w:lang w:eastAsia="en-US"/>
              </w:rPr>
            </w:pPr>
            <w:r w:rsidRPr="00B90292">
              <w:rPr>
                <w:rFonts w:eastAsiaTheme="minorHAnsi"/>
                <w:lang w:eastAsia="en-US"/>
              </w:rPr>
              <w:t>В круглосуточном режиме работают сменные сотрудники физического отделения, используемое ими оборудование и система вентиляции. Также в круглосуточном режиме функционируют: система видео наблюдения, система речевого оповещения, пожарная и охранная сигнализация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1</w:t>
            </w:r>
            <w:r w:rsidRPr="00B90292">
              <w:rPr>
                <w:rFonts w:eastAsiaTheme="minorHAnsi"/>
                <w:lang w:val="en-US" w:eastAsia="en-US"/>
              </w:rPr>
              <w:t>1</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архитектурно-строительным, объемно-</w:t>
            </w:r>
            <w:r w:rsidRPr="00B90292">
              <w:rPr>
                <w:rFonts w:eastAsiaTheme="minorHAnsi"/>
                <w:lang w:eastAsia="en-US"/>
              </w:rPr>
              <w:lastRenderedPageBreak/>
              <w:t>планировочным и конструктивным решениям с учетом создания доступной для инвалидов среды жизнедеятельности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lastRenderedPageBreak/>
              <w:t>Основные технические и конструктивные решения, решения по отделке согласовать с Заказчиком.</w:t>
            </w:r>
          </w:p>
          <w:p w:rsidR="00B90292" w:rsidRPr="00B90292" w:rsidRDefault="00B90292" w:rsidP="00B90292">
            <w:pPr>
              <w:jc w:val="both"/>
              <w:rPr>
                <w:rFonts w:eastAsiaTheme="minorHAnsi"/>
                <w:lang w:eastAsia="en-US"/>
              </w:rPr>
            </w:pPr>
            <w:r w:rsidRPr="00B90292">
              <w:rPr>
                <w:rFonts w:eastAsiaTheme="minorHAnsi"/>
                <w:lang w:eastAsia="en-US"/>
              </w:rPr>
              <w:t>В составе проекта предусмотреть:</w:t>
            </w:r>
          </w:p>
          <w:p w:rsidR="00B90292" w:rsidRPr="00B90292" w:rsidRDefault="00B90292" w:rsidP="00B90292">
            <w:pPr>
              <w:jc w:val="both"/>
              <w:rPr>
                <w:rFonts w:eastAsiaTheme="minorHAnsi"/>
                <w:lang w:eastAsia="en-US"/>
              </w:rPr>
            </w:pPr>
            <w:r w:rsidRPr="00B90292">
              <w:rPr>
                <w:rFonts w:eastAsiaTheme="minorHAnsi"/>
                <w:lang w:val="en-US" w:eastAsia="en-US"/>
              </w:rPr>
              <w:t>I</w:t>
            </w:r>
            <w:r w:rsidRPr="00B90292">
              <w:rPr>
                <w:rFonts w:eastAsiaTheme="minorHAnsi"/>
                <w:lang w:eastAsia="en-US"/>
              </w:rPr>
              <w:t xml:space="preserve">. Демонтаж существующих строений (цех сантехизделий, 4-е </w:t>
            </w:r>
            <w:proofErr w:type="spellStart"/>
            <w:r w:rsidRPr="00B90292">
              <w:rPr>
                <w:rFonts w:eastAsiaTheme="minorHAnsi"/>
                <w:lang w:eastAsia="en-US"/>
              </w:rPr>
              <w:lastRenderedPageBreak/>
              <w:t>автобокса</w:t>
            </w:r>
            <w:proofErr w:type="spellEnd"/>
            <w:r w:rsidRPr="00B90292">
              <w:rPr>
                <w:rFonts w:eastAsiaTheme="minorHAnsi"/>
                <w:lang w:eastAsia="en-US"/>
              </w:rPr>
              <w:t xml:space="preserve">, </w:t>
            </w:r>
            <w:proofErr w:type="spellStart"/>
            <w:r w:rsidRPr="00B90292">
              <w:rPr>
                <w:rFonts w:eastAsiaTheme="minorHAnsi"/>
                <w:lang w:eastAsia="en-US"/>
              </w:rPr>
              <w:t>качегарка</w:t>
            </w:r>
            <w:proofErr w:type="spellEnd"/>
            <w:r w:rsidRPr="00B90292">
              <w:rPr>
                <w:rFonts w:eastAsiaTheme="minorHAnsi"/>
                <w:lang w:eastAsia="en-US"/>
              </w:rPr>
              <w:t>). Выполнить проект сноса строений. Предусмотреть вывоз и утилизацию отходов.</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lang w:eastAsia="en-US"/>
              </w:rPr>
            </w:pPr>
            <w:r w:rsidRPr="00B90292">
              <w:rPr>
                <w:rFonts w:eastAsiaTheme="minorHAnsi"/>
                <w:lang w:val="en-US" w:eastAsia="en-US"/>
              </w:rPr>
              <w:t>II</w:t>
            </w:r>
            <w:r w:rsidRPr="00B90292">
              <w:rPr>
                <w:rFonts w:eastAsiaTheme="minorHAnsi"/>
                <w:lang w:eastAsia="en-US"/>
              </w:rPr>
              <w:t>. Строительство следующих зданий и сооружений (подлежит корректировке на стадии осуществления проектирования):</w:t>
            </w:r>
          </w:p>
          <w:p w:rsidR="00B90292" w:rsidRPr="00B90292" w:rsidRDefault="00B90292" w:rsidP="00B90292">
            <w:pPr>
              <w:jc w:val="both"/>
              <w:rPr>
                <w:rFonts w:eastAsiaTheme="minorHAnsi"/>
                <w:lang w:eastAsia="en-US"/>
              </w:rPr>
            </w:pPr>
            <w:r w:rsidRPr="00B90292">
              <w:rPr>
                <w:rFonts w:eastAsiaTheme="minorHAnsi"/>
                <w:lang w:eastAsia="en-US"/>
              </w:rPr>
              <w:t xml:space="preserve">Лаборатория, из четырех отделений, в соответствии с разработанным </w:t>
            </w:r>
            <w:r w:rsidRPr="00B90292">
              <w:rPr>
                <w:rFonts w:eastAsiaTheme="minorHAnsi"/>
                <w:b/>
                <w:lang w:eastAsia="en-US"/>
              </w:rPr>
              <w:t>эскизным проектом</w:t>
            </w:r>
            <w:r w:rsidRPr="00B90292">
              <w:rPr>
                <w:rFonts w:eastAsiaTheme="minorHAnsi"/>
                <w:lang w:eastAsia="en-US"/>
              </w:rPr>
              <w:t>:</w:t>
            </w:r>
          </w:p>
          <w:p w:rsidR="00B90292" w:rsidRPr="00B90292" w:rsidRDefault="00B90292" w:rsidP="00B90292">
            <w:pPr>
              <w:jc w:val="both"/>
              <w:rPr>
                <w:rFonts w:eastAsiaTheme="minorHAnsi"/>
                <w:lang w:eastAsia="en-US"/>
              </w:rPr>
            </w:pPr>
            <w:r w:rsidRPr="00B90292">
              <w:rPr>
                <w:rFonts w:eastAsiaTheme="minorHAnsi"/>
                <w:lang w:eastAsia="en-US"/>
              </w:rPr>
              <w:t xml:space="preserve">1. </w:t>
            </w:r>
            <w:r w:rsidRPr="00B90292">
              <w:rPr>
                <w:rFonts w:eastAsiaTheme="minorHAnsi"/>
                <w:u w:val="single"/>
                <w:lang w:eastAsia="en-US"/>
              </w:rPr>
              <w:t>Пробоподготовка</w:t>
            </w:r>
            <w:r w:rsidRPr="00B90292">
              <w:rPr>
                <w:rFonts w:eastAsiaTheme="minorHAnsi"/>
                <w:lang w:eastAsia="en-US"/>
              </w:rPr>
              <w:t xml:space="preserve">  (3 класс опасности); </w:t>
            </w:r>
          </w:p>
          <w:p w:rsidR="00B90292" w:rsidRPr="00B90292" w:rsidRDefault="00B90292" w:rsidP="00B90292">
            <w:pPr>
              <w:jc w:val="both"/>
              <w:rPr>
                <w:rFonts w:eastAsiaTheme="minorHAnsi"/>
                <w:lang w:eastAsia="en-US"/>
              </w:rPr>
            </w:pPr>
            <w:r w:rsidRPr="00B90292">
              <w:rPr>
                <w:rFonts w:eastAsiaTheme="minorHAnsi"/>
                <w:lang w:eastAsia="en-US"/>
              </w:rPr>
              <w:t xml:space="preserve">2. </w:t>
            </w:r>
            <w:r w:rsidRPr="00B90292">
              <w:rPr>
                <w:rFonts w:eastAsiaTheme="minorHAnsi"/>
                <w:u w:val="single"/>
                <w:lang w:eastAsia="en-US"/>
              </w:rPr>
              <w:t>Технологическое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 xml:space="preserve">3. </w:t>
            </w:r>
            <w:r w:rsidRPr="00B90292">
              <w:rPr>
                <w:rFonts w:eastAsiaTheme="minorHAnsi"/>
                <w:u w:val="single"/>
                <w:lang w:eastAsia="en-US"/>
              </w:rPr>
              <w:t>Химическое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 xml:space="preserve">4. </w:t>
            </w:r>
            <w:r w:rsidRPr="00B90292">
              <w:rPr>
                <w:rFonts w:eastAsiaTheme="minorHAnsi"/>
                <w:u w:val="single"/>
                <w:lang w:eastAsia="en-US"/>
              </w:rPr>
              <w:t>Физическое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помещение для ремонта светильников и электроаппаратуры.</w:t>
            </w:r>
          </w:p>
          <w:p w:rsidR="00B90292" w:rsidRPr="00B90292" w:rsidRDefault="00B90292" w:rsidP="00B90292">
            <w:pPr>
              <w:jc w:val="both"/>
              <w:rPr>
                <w:rFonts w:eastAsiaTheme="minorHAnsi"/>
                <w:lang w:eastAsia="en-US"/>
              </w:rPr>
            </w:pPr>
            <w:r w:rsidRPr="00B90292">
              <w:rPr>
                <w:rFonts w:eastAsiaTheme="minorHAnsi"/>
                <w:lang w:eastAsia="en-US"/>
              </w:rPr>
              <w:t>Для хранения  проб, дубликатов проб, отходов после проведения испытаний необходимо предусмотреть здание ангарного типа, в котором должны быть: помещение с вытяжной вентиляцией для хранения рудных проб с повышенной активностью, комната для разборки проб, оснащенная сушильным оборудованная для проб, приточно-вытяжной вентиляцией, раковина с холодной и горячей водой. Здание ангара должно быть оборудовано стеллажами для складирования проб. Площадь здания должна быть не менее 400 м</w:t>
            </w:r>
            <w:proofErr w:type="gramStart"/>
            <w:r w:rsidRPr="00B90292">
              <w:rPr>
                <w:rFonts w:eastAsiaTheme="minorHAnsi"/>
                <w:vertAlign w:val="superscript"/>
                <w:lang w:eastAsia="en-US"/>
              </w:rPr>
              <w:t>2</w:t>
            </w:r>
            <w:proofErr w:type="gramEnd"/>
            <w:r w:rsidRPr="00B90292">
              <w:rPr>
                <w:rFonts w:eastAsiaTheme="minorHAnsi"/>
                <w:lang w:eastAsia="en-US"/>
              </w:rPr>
              <w:t>. Данное здание, должно быть отдельным, иметь свободный подъезд для машин, удобные входные двери для погрузки и разгрузки (возможно использование арматурного цеха).</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lang w:eastAsia="en-US"/>
              </w:rPr>
            </w:pPr>
            <w:r w:rsidRPr="00B90292">
              <w:rPr>
                <w:rFonts w:eastAsiaTheme="minorHAnsi"/>
                <w:lang w:eastAsia="en-US"/>
              </w:rPr>
              <w:t xml:space="preserve">Требования по обеспечению условий жизнедеятельности маломобильных групп населения, в соответствии: </w:t>
            </w:r>
          </w:p>
          <w:p w:rsidR="00B90292" w:rsidRPr="00B90292" w:rsidRDefault="00B90292" w:rsidP="00B90292">
            <w:pPr>
              <w:jc w:val="both"/>
              <w:rPr>
                <w:rFonts w:eastAsiaTheme="minorHAnsi"/>
                <w:lang w:eastAsia="en-US"/>
              </w:rPr>
            </w:pPr>
            <w:r w:rsidRPr="00B90292">
              <w:rPr>
                <w:rFonts w:eastAsiaTheme="minorHAnsi"/>
                <w:lang w:eastAsia="en-US"/>
              </w:rPr>
              <w:t>РДС РК 3.01-05-2001 «Градостроительство. Планировка и застройка населенных мест с учетом потребностей инвалидов и других маломобильных групп населения»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lastRenderedPageBreak/>
              <w:t>1</w:t>
            </w:r>
            <w:r w:rsidRPr="00B90292">
              <w:rPr>
                <w:rFonts w:eastAsiaTheme="minorHAnsi"/>
                <w:lang w:val="en-US" w:eastAsia="en-US"/>
              </w:rPr>
              <w:t>2</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 xml:space="preserve">Требования к благоустройству площадки и малым </w:t>
            </w:r>
            <w:r w:rsidRPr="00B90292">
              <w:rPr>
                <w:rFonts w:eastAsiaTheme="minorHAnsi"/>
                <w:lang w:eastAsia="en-US"/>
              </w:rPr>
              <w:lastRenderedPageBreak/>
              <w:t>архитектурным формам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lastRenderedPageBreak/>
              <w:t>Предусмотреть благоустройство внутриплощадочной территории с сохранением и восстановлением существующей застройки, инженерно-транспортной схемы, озеленения</w:t>
            </w:r>
          </w:p>
          <w:p w:rsidR="00B90292" w:rsidRPr="00B90292" w:rsidRDefault="00B90292" w:rsidP="00B90292">
            <w:pPr>
              <w:jc w:val="both"/>
              <w:rPr>
                <w:rFonts w:eastAsiaTheme="minorHAnsi"/>
                <w:lang w:eastAsia="en-US"/>
              </w:rPr>
            </w:pP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lastRenderedPageBreak/>
              <w:t>13</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и условия в разработке природоохранных мер и мероприятий</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Предусмотреть обустройство площадки территории, компенсационную высадку зеленых насаждений, общее облагораживание территории. Природоохранные меры и мероприятия в соответствии с требованиями НД.</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14</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по энергосбережению</w:t>
            </w:r>
          </w:p>
        </w:tc>
        <w:tc>
          <w:tcPr>
            <w:tcW w:w="7371" w:type="dxa"/>
          </w:tcPr>
          <w:p w:rsidR="00B90292" w:rsidRPr="00B90292" w:rsidRDefault="00B90292" w:rsidP="00B90292">
            <w:pPr>
              <w:jc w:val="both"/>
              <w:rPr>
                <w:rFonts w:eastAsiaTheme="minorHAnsi"/>
                <w:b/>
                <w:lang w:eastAsia="en-US"/>
              </w:rPr>
            </w:pPr>
            <w:r w:rsidRPr="00B90292">
              <w:rPr>
                <w:rFonts w:eastAsiaTheme="minorHAnsi"/>
                <w:lang w:eastAsia="en-US"/>
              </w:rPr>
              <w:t xml:space="preserve">Предусмотреть мероприятия, направленные на энергосбережение, в соответствии: Закона об энергосбережении и повышении </w:t>
            </w:r>
            <w:proofErr w:type="spellStart"/>
            <w:r w:rsidRPr="00B90292">
              <w:rPr>
                <w:rFonts w:eastAsiaTheme="minorHAnsi"/>
                <w:lang w:eastAsia="en-US"/>
              </w:rPr>
              <w:t>энергоэффективности</w:t>
            </w:r>
            <w:proofErr w:type="spellEnd"/>
            <w:r w:rsidRPr="00B90292">
              <w:rPr>
                <w:rFonts w:eastAsiaTheme="minorHAnsi"/>
                <w:lang w:eastAsia="en-US"/>
              </w:rPr>
              <w:t>, СН РК 2.04-01-2009 «Нормы теплотехнического проектирования гражданских и промышленных зданий (сооружений) с учетом энергосбережения» и др. НД.</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15</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Дополнительные требования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Получить Архитектурно-планировочное задание;</w:t>
            </w:r>
          </w:p>
          <w:p w:rsidR="00B90292" w:rsidRPr="00B90292" w:rsidRDefault="00B90292" w:rsidP="00B90292">
            <w:pPr>
              <w:jc w:val="both"/>
              <w:rPr>
                <w:rFonts w:eastAsiaTheme="minorHAnsi"/>
                <w:lang w:eastAsia="en-US"/>
              </w:rPr>
            </w:pPr>
            <w:r w:rsidRPr="00B90292">
              <w:rPr>
                <w:rFonts w:eastAsiaTheme="minorHAnsi"/>
                <w:lang w:eastAsia="en-US"/>
              </w:rPr>
              <w:t>Проектная организация предоставляет Заказчику, в соответствии: СН РК 3.01-00-2011 «Инструкция о порядке разработки, согласования и утверждения градостроительных проектов в РК», Экологический кодекс РК</w:t>
            </w:r>
          </w:p>
          <w:p w:rsidR="00B90292" w:rsidRPr="00B90292" w:rsidRDefault="00B90292" w:rsidP="00B90292">
            <w:pPr>
              <w:jc w:val="both"/>
              <w:rPr>
                <w:rFonts w:eastAsiaTheme="minorHAnsi"/>
                <w:lang w:eastAsia="en-US"/>
              </w:rPr>
            </w:pPr>
            <w:r w:rsidRPr="00B90292">
              <w:rPr>
                <w:rFonts w:eastAsiaTheme="minorHAnsi"/>
                <w:lang w:eastAsia="en-US"/>
              </w:rPr>
              <w:t>– комплект ПСД;</w:t>
            </w:r>
          </w:p>
          <w:p w:rsidR="00B90292" w:rsidRPr="00B90292" w:rsidRDefault="00B90292" w:rsidP="00B90292">
            <w:pPr>
              <w:jc w:val="both"/>
              <w:rPr>
                <w:rFonts w:eastAsiaTheme="minorHAnsi"/>
                <w:lang w:eastAsia="en-US"/>
              </w:rPr>
            </w:pPr>
            <w:r w:rsidRPr="00B90292">
              <w:rPr>
                <w:rFonts w:eastAsiaTheme="minorHAnsi"/>
                <w:lang w:eastAsia="en-US"/>
              </w:rPr>
              <w:t>– проект ОВОС;</w:t>
            </w:r>
          </w:p>
          <w:p w:rsidR="00B90292" w:rsidRPr="00B90292" w:rsidRDefault="00B90292" w:rsidP="00B90292">
            <w:pPr>
              <w:jc w:val="both"/>
              <w:rPr>
                <w:rFonts w:eastAsiaTheme="minorHAnsi"/>
                <w:lang w:eastAsia="en-US"/>
              </w:rPr>
            </w:pPr>
            <w:r w:rsidRPr="00B90292">
              <w:rPr>
                <w:rFonts w:eastAsiaTheme="minorHAnsi"/>
                <w:lang w:eastAsia="en-US"/>
              </w:rPr>
              <w:t>– положительное заключение Государственной экологической экспертизы;</w:t>
            </w:r>
          </w:p>
          <w:p w:rsidR="00B90292" w:rsidRPr="00B90292" w:rsidRDefault="00B90292" w:rsidP="00B90292">
            <w:pPr>
              <w:jc w:val="both"/>
              <w:rPr>
                <w:rFonts w:eastAsiaTheme="minorHAnsi"/>
                <w:lang w:eastAsia="en-US"/>
              </w:rPr>
            </w:pPr>
            <w:r w:rsidRPr="00B90292">
              <w:rPr>
                <w:rFonts w:eastAsiaTheme="minorHAnsi"/>
                <w:lang w:eastAsia="en-US"/>
              </w:rPr>
              <w:t>– положительное заключение РГП «</w:t>
            </w:r>
            <w:proofErr w:type="spellStart"/>
            <w:r w:rsidRPr="00B90292">
              <w:rPr>
                <w:rFonts w:eastAsiaTheme="minorHAnsi"/>
                <w:lang w:eastAsia="en-US"/>
              </w:rPr>
              <w:t>Госэкспертиза</w:t>
            </w:r>
            <w:proofErr w:type="spellEnd"/>
            <w:r w:rsidRPr="00B90292">
              <w:rPr>
                <w:rFonts w:eastAsiaTheme="minorHAnsi"/>
                <w:lang w:eastAsia="en-US"/>
              </w:rPr>
              <w:t>» по ПСД,</w:t>
            </w:r>
          </w:p>
          <w:p w:rsidR="00B90292" w:rsidRPr="00B90292" w:rsidRDefault="00B90292" w:rsidP="00B90292">
            <w:pPr>
              <w:jc w:val="both"/>
              <w:rPr>
                <w:rFonts w:eastAsiaTheme="minorHAnsi"/>
                <w:lang w:eastAsia="en-US"/>
              </w:rPr>
            </w:pPr>
            <w:r w:rsidRPr="00B90292">
              <w:rPr>
                <w:rFonts w:eastAsiaTheme="minorHAnsi"/>
                <w:lang w:eastAsia="en-US"/>
              </w:rPr>
              <w:t>- Заключение Промышленной безопасности и ЧС;</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16</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Состав проектно-сметной документации, демонстрационных материалов, дополнительные требования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В соответствии: CH PK 1.02-03-2011 «Порядок разработки, согласования, утверждения и состав проектной документации на строительство».</w:t>
            </w:r>
          </w:p>
          <w:p w:rsidR="00B90292" w:rsidRPr="00B90292" w:rsidRDefault="00B90292" w:rsidP="00B90292">
            <w:pPr>
              <w:jc w:val="both"/>
              <w:rPr>
                <w:rFonts w:eastAsiaTheme="minorHAnsi"/>
                <w:lang w:eastAsia="en-US"/>
              </w:rPr>
            </w:pPr>
            <w:r w:rsidRPr="00B90292">
              <w:rPr>
                <w:rFonts w:eastAsiaTheme="minorHAnsi"/>
                <w:lang w:eastAsia="en-US"/>
              </w:rPr>
              <w:t xml:space="preserve">ПСД на бумажном носителе в 4 (четырех) экземплярах и 1(один) экземпляр в электронном виде, в программе </w:t>
            </w:r>
            <w:proofErr w:type="spellStart"/>
            <w:r w:rsidRPr="00B90292">
              <w:rPr>
                <w:rFonts w:eastAsiaTheme="minorHAnsi"/>
                <w:lang w:eastAsia="en-US"/>
              </w:rPr>
              <w:t>AutoCAD</w:t>
            </w:r>
            <w:proofErr w:type="spellEnd"/>
            <w:r w:rsidRPr="00B90292">
              <w:rPr>
                <w:rFonts w:eastAsiaTheme="minorHAnsi"/>
                <w:lang w:eastAsia="en-US"/>
              </w:rPr>
              <w:t>.</w:t>
            </w:r>
          </w:p>
          <w:p w:rsidR="00B90292" w:rsidRPr="00B90292" w:rsidRDefault="00B90292" w:rsidP="00B90292">
            <w:pPr>
              <w:jc w:val="both"/>
              <w:rPr>
                <w:rFonts w:eastAsiaTheme="minorHAnsi"/>
                <w:lang w:eastAsia="en-US"/>
              </w:rPr>
            </w:pPr>
            <w:r w:rsidRPr="00B90292">
              <w:rPr>
                <w:rFonts w:eastAsiaTheme="minorHAnsi"/>
                <w:lang w:eastAsia="en-US"/>
              </w:rPr>
              <w:t>Исходные данные локальных смет в электронном виде для загрузки в программный комплекс АВС-4</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17</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Исходные данные, выдаваемые заказчиком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Разработанный эскизный проект;</w:t>
            </w:r>
          </w:p>
          <w:p w:rsidR="00B90292" w:rsidRPr="00B90292" w:rsidRDefault="00B90292" w:rsidP="00B90292">
            <w:pPr>
              <w:jc w:val="both"/>
              <w:rPr>
                <w:rFonts w:eastAsiaTheme="minorHAnsi"/>
                <w:lang w:eastAsia="en-US"/>
              </w:rPr>
            </w:pPr>
            <w:r w:rsidRPr="00B90292">
              <w:rPr>
                <w:rFonts w:eastAsiaTheme="minorHAnsi"/>
                <w:lang w:eastAsia="en-US"/>
              </w:rPr>
              <w:t>Технические условия на инженерные сети.</w:t>
            </w:r>
          </w:p>
          <w:p w:rsidR="00B90292" w:rsidRPr="00B90292" w:rsidRDefault="00B90292" w:rsidP="00B90292">
            <w:pPr>
              <w:jc w:val="both"/>
              <w:rPr>
                <w:rFonts w:eastAsiaTheme="minorHAnsi"/>
                <w:lang w:eastAsia="en-US"/>
              </w:rPr>
            </w:pPr>
            <w:r w:rsidRPr="00B90292">
              <w:rPr>
                <w:rFonts w:eastAsiaTheme="minorHAnsi"/>
                <w:lang w:eastAsia="en-US"/>
              </w:rPr>
              <w:t>Другие данные необходимые разработчику, выдаются по дополнительному письменному запросу.</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t>1</w:t>
            </w:r>
            <w:r w:rsidRPr="00B90292">
              <w:rPr>
                <w:rFonts w:eastAsiaTheme="minorHAnsi"/>
                <w:lang w:eastAsia="en-US"/>
              </w:rPr>
              <w:t>8</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Строительство</w:t>
            </w:r>
          </w:p>
        </w:tc>
        <w:tc>
          <w:tcPr>
            <w:tcW w:w="7371" w:type="dxa"/>
          </w:tcPr>
          <w:p w:rsidR="00B90292" w:rsidRPr="00B90292" w:rsidRDefault="00B90292" w:rsidP="00B90292">
            <w:pPr>
              <w:jc w:val="both"/>
              <w:rPr>
                <w:rFonts w:eastAsiaTheme="minorHAnsi"/>
                <w:b/>
                <w:lang w:eastAsia="en-US"/>
              </w:rPr>
            </w:pPr>
            <w:proofErr w:type="gramStart"/>
            <w:r w:rsidRPr="00B90292">
              <w:rPr>
                <w:rFonts w:eastAsiaTheme="minorHAnsi"/>
                <w:lang w:eastAsia="en-US"/>
              </w:rPr>
              <w:t xml:space="preserve">Выполнить строительно-монтажные работы «под ключ», в с </w:t>
            </w:r>
            <w:r w:rsidRPr="00B90292">
              <w:rPr>
                <w:rFonts w:eastAsiaTheme="minorHAnsi"/>
                <w:lang w:eastAsia="en-US"/>
              </w:rPr>
              <w:lastRenderedPageBreak/>
              <w:t>соответствии с утвержденной проектно-сметной документацией.</w:t>
            </w:r>
            <w:proofErr w:type="gramEnd"/>
            <w:r w:rsidRPr="00B90292">
              <w:rPr>
                <w:rFonts w:eastAsiaTheme="minorHAnsi"/>
                <w:lang w:eastAsia="en-US"/>
              </w:rPr>
              <w:t xml:space="preserve"> Авторский надзор процесса строительства, предусмотренного СНиП РК 1.03-03-2010.</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lastRenderedPageBreak/>
              <w:t>1</w:t>
            </w:r>
            <w:r w:rsidRPr="00B90292">
              <w:rPr>
                <w:rFonts w:eastAsiaTheme="minorHAnsi"/>
                <w:lang w:eastAsia="en-US"/>
              </w:rPr>
              <w:t>9</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Основные требования к инженерному оборудованию, в том числе: основные параметры, техническая и эксплуатационная характеристики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В соответствии с требованиями СНиП РК 3.02-13-2003 п.8</w:t>
            </w:r>
          </w:p>
          <w:p w:rsidR="00B90292" w:rsidRPr="00B90292" w:rsidRDefault="00B90292" w:rsidP="00B90292">
            <w:pPr>
              <w:jc w:val="both"/>
              <w:rPr>
                <w:rFonts w:eastAsiaTheme="minorHAnsi"/>
                <w:lang w:eastAsia="en-US"/>
              </w:rPr>
            </w:pPr>
            <w:r w:rsidRPr="00B90292">
              <w:rPr>
                <w:rFonts w:eastAsiaTheme="minorHAnsi"/>
                <w:lang w:eastAsia="en-US"/>
              </w:rPr>
              <w:t>- Предусмотреть высококачественное оборудование инженерных систем: ОВ, ВК, ЭЛ.</w:t>
            </w:r>
          </w:p>
          <w:p w:rsidR="00B90292" w:rsidRPr="00B90292" w:rsidRDefault="00B90292" w:rsidP="00B90292">
            <w:pPr>
              <w:jc w:val="both"/>
              <w:rPr>
                <w:rFonts w:eastAsiaTheme="minorHAnsi"/>
                <w:lang w:eastAsia="en-US"/>
              </w:rPr>
            </w:pPr>
            <w:r w:rsidRPr="00B90292">
              <w:rPr>
                <w:rFonts w:eastAsiaTheme="minorHAnsi"/>
                <w:lang w:eastAsia="en-US"/>
              </w:rPr>
              <w:t>Инженерное обеспечение:</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водоснабжения и канализации—от существующих сетей.</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электроснабжения—от существующих сетей,</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отопления от автономных источников,</w:t>
            </w:r>
          </w:p>
          <w:p w:rsidR="00B90292" w:rsidRPr="00B90292" w:rsidRDefault="00B90292" w:rsidP="00B90292">
            <w:pPr>
              <w:jc w:val="both"/>
              <w:rPr>
                <w:rFonts w:eastAsiaTheme="minorHAnsi"/>
                <w:lang w:eastAsia="en-US"/>
              </w:rPr>
            </w:pPr>
            <w:r w:rsidRPr="00B90292">
              <w:rPr>
                <w:rFonts w:eastAsiaTheme="minorHAnsi"/>
                <w:lang w:eastAsia="en-US"/>
              </w:rPr>
              <w:t xml:space="preserve">--Согласовать все разделы инженерных коммуникаций </w:t>
            </w:r>
            <w:proofErr w:type="gramStart"/>
            <w:r w:rsidRPr="00B90292">
              <w:rPr>
                <w:rFonts w:eastAsiaTheme="minorHAnsi"/>
                <w:lang w:eastAsia="en-US"/>
              </w:rPr>
              <w:t>с</w:t>
            </w:r>
            <w:proofErr w:type="gramEnd"/>
            <w:r w:rsidRPr="00B90292">
              <w:rPr>
                <w:rFonts w:eastAsiaTheme="minorHAnsi"/>
                <w:lang w:eastAsia="en-US"/>
              </w:rPr>
              <w:t xml:space="preserve"> службами экологии, ДСЭН, МЧС.</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систему автоматической пожарной сигнализации.</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устройство общего контура заземления для электрооборудования и защиты от статического электричества.</w:t>
            </w:r>
          </w:p>
          <w:p w:rsidR="00B90292" w:rsidRPr="00B90292" w:rsidRDefault="00B90292" w:rsidP="00B90292">
            <w:pPr>
              <w:jc w:val="both"/>
              <w:rPr>
                <w:rFonts w:eastAsiaTheme="minorHAnsi"/>
                <w:lang w:eastAsia="en-US"/>
              </w:rPr>
            </w:pPr>
            <w:r w:rsidRPr="00B90292">
              <w:rPr>
                <w:rFonts w:eastAsiaTheme="minorHAnsi"/>
                <w:lang w:eastAsia="en-US"/>
              </w:rPr>
              <w:t xml:space="preserve">-- Предусмотреть установку </w:t>
            </w:r>
            <w:proofErr w:type="gramStart"/>
            <w:r w:rsidRPr="00B90292">
              <w:rPr>
                <w:rFonts w:eastAsiaTheme="minorHAnsi"/>
                <w:lang w:eastAsia="en-US"/>
              </w:rPr>
              <w:t>технологического</w:t>
            </w:r>
            <w:proofErr w:type="gramEnd"/>
            <w:r w:rsidRPr="00B90292">
              <w:rPr>
                <w:rFonts w:eastAsiaTheme="minorHAnsi"/>
                <w:lang w:eastAsia="en-US"/>
              </w:rPr>
              <w:t xml:space="preserve"> оборудование из существующей лаборатории.</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20</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Квалификационные требования к потенциальным поставщикам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1.Наличие у потенциального поставщика государственной лицензий на выполнение проектных работ не ниже 2-й категории и строительно-монтажных работ 2-й категории;</w:t>
            </w:r>
          </w:p>
          <w:p w:rsidR="00B90292" w:rsidRPr="00B90292" w:rsidRDefault="00B90292" w:rsidP="00B90292">
            <w:pPr>
              <w:jc w:val="both"/>
              <w:rPr>
                <w:rFonts w:eastAsiaTheme="minorHAnsi"/>
                <w:lang w:eastAsia="en-US"/>
              </w:rPr>
            </w:pPr>
            <w:r w:rsidRPr="00B90292">
              <w:rPr>
                <w:rFonts w:eastAsiaTheme="minorHAnsi"/>
                <w:lang w:eastAsia="en-US"/>
              </w:rPr>
              <w:t>2. Наличие у потенциальных поставщиков опыта работы в течение последних 5 (пяти) лет, подтвержденными оригиналами или нотариально заверенными копиями актов выполненных работ, оказанных услуг, совокупный объем которых по одному договору, в каждом году составляет не менее 75 миллионов тенге.</w:t>
            </w:r>
          </w:p>
          <w:p w:rsidR="00B90292" w:rsidRPr="00B90292" w:rsidRDefault="00B90292" w:rsidP="00B90292">
            <w:pPr>
              <w:jc w:val="both"/>
              <w:rPr>
                <w:rFonts w:eastAsiaTheme="minorHAnsi"/>
                <w:lang w:eastAsia="en-US"/>
              </w:rPr>
            </w:pPr>
            <w:r w:rsidRPr="00B90292">
              <w:rPr>
                <w:rFonts w:eastAsiaTheme="minorHAnsi"/>
                <w:lang w:eastAsia="en-US"/>
              </w:rPr>
              <w:t>Наличие у потенциальных поставщиков квалифицированных специалистов, имеющих опыт работы  инженера/химика или инженера/технолога на закупаемые виды работ 5 (пять) лет. Подтверждение наличия документов, соответствующими нотариально заверенными копиями дипломов, сертификатов, трудовых книг или трудовых договоров.</w:t>
            </w:r>
          </w:p>
          <w:p w:rsidR="00B90292" w:rsidRPr="00B90292" w:rsidRDefault="00B90292" w:rsidP="00B90292">
            <w:pPr>
              <w:jc w:val="both"/>
              <w:rPr>
                <w:rFonts w:eastAsiaTheme="minorHAnsi"/>
                <w:lang w:eastAsia="en-US"/>
              </w:rPr>
            </w:pPr>
            <w:r w:rsidRPr="00B90292">
              <w:rPr>
                <w:rFonts w:eastAsiaTheme="minorHAnsi"/>
                <w:lang w:eastAsia="en-US"/>
              </w:rPr>
              <w:t xml:space="preserve">-Так же иметь в наличии ниже перечисленные оборудования и </w:t>
            </w:r>
            <w:r w:rsidRPr="00B90292">
              <w:rPr>
                <w:rFonts w:eastAsiaTheme="minorHAnsi"/>
                <w:lang w:eastAsia="en-US"/>
              </w:rPr>
              <w:lastRenderedPageBreak/>
              <w:t>механизмы:</w:t>
            </w:r>
          </w:p>
          <w:p w:rsidR="00B90292" w:rsidRPr="00B90292" w:rsidRDefault="00B90292" w:rsidP="00B90292">
            <w:pPr>
              <w:jc w:val="both"/>
              <w:rPr>
                <w:rFonts w:eastAsiaTheme="minorHAnsi"/>
                <w:lang w:eastAsia="en-US"/>
              </w:rPr>
            </w:pPr>
            <w:r w:rsidRPr="00B90292">
              <w:rPr>
                <w:rFonts w:eastAsiaTheme="minorHAnsi"/>
                <w:lang w:eastAsia="en-US"/>
              </w:rPr>
              <w:t>1.Автоматы сварочные с номинальным сварочным током 450-1250А               -4шт.</w:t>
            </w:r>
          </w:p>
          <w:p w:rsidR="00B90292" w:rsidRPr="00B90292" w:rsidRDefault="00B90292" w:rsidP="00B90292">
            <w:pPr>
              <w:jc w:val="both"/>
              <w:rPr>
                <w:rFonts w:eastAsiaTheme="minorHAnsi"/>
                <w:lang w:eastAsia="en-US"/>
              </w:rPr>
            </w:pPr>
            <w:r w:rsidRPr="00B90292">
              <w:rPr>
                <w:rFonts w:eastAsiaTheme="minorHAnsi"/>
                <w:lang w:eastAsia="en-US"/>
              </w:rPr>
              <w:t xml:space="preserve">2.Агрегаты для сварки </w:t>
            </w:r>
            <w:proofErr w:type="gramStart"/>
            <w:r w:rsidRPr="00B90292">
              <w:rPr>
                <w:rFonts w:eastAsiaTheme="minorHAnsi"/>
                <w:lang w:eastAsia="en-US"/>
              </w:rPr>
              <w:t>полиэтиленовых</w:t>
            </w:r>
            <w:proofErr w:type="gramEnd"/>
          </w:p>
          <w:p w:rsidR="00B90292" w:rsidRPr="00B90292" w:rsidRDefault="00B90292" w:rsidP="00B90292">
            <w:pPr>
              <w:jc w:val="both"/>
              <w:rPr>
                <w:rFonts w:eastAsiaTheme="minorHAnsi"/>
                <w:lang w:eastAsia="en-US"/>
              </w:rPr>
            </w:pPr>
            <w:r w:rsidRPr="00B90292">
              <w:rPr>
                <w:rFonts w:eastAsiaTheme="minorHAnsi"/>
                <w:lang w:eastAsia="en-US"/>
              </w:rPr>
              <w:t xml:space="preserve">   Труб                                                     -2шт.</w:t>
            </w:r>
          </w:p>
          <w:p w:rsidR="00B90292" w:rsidRPr="00B90292" w:rsidRDefault="00B90292" w:rsidP="00B90292">
            <w:pPr>
              <w:jc w:val="both"/>
              <w:rPr>
                <w:rFonts w:eastAsiaTheme="minorHAnsi"/>
                <w:lang w:eastAsia="en-US"/>
              </w:rPr>
            </w:pPr>
            <w:r w:rsidRPr="00B90292">
              <w:rPr>
                <w:rFonts w:eastAsiaTheme="minorHAnsi"/>
                <w:lang w:eastAsia="en-US"/>
              </w:rPr>
              <w:t>3. Башенный кран не менее 4тн           -1шт.</w:t>
            </w:r>
          </w:p>
          <w:p w:rsidR="00B90292" w:rsidRPr="00B90292" w:rsidRDefault="00B90292" w:rsidP="00B90292">
            <w:pPr>
              <w:jc w:val="both"/>
              <w:rPr>
                <w:rFonts w:eastAsiaTheme="minorHAnsi"/>
                <w:lang w:eastAsia="en-US"/>
              </w:rPr>
            </w:pPr>
            <w:r w:rsidRPr="00B90292">
              <w:rPr>
                <w:rFonts w:eastAsiaTheme="minorHAnsi"/>
                <w:lang w:eastAsia="en-US"/>
              </w:rPr>
              <w:t>4.Вибратор глубинный                         -3шт.</w:t>
            </w:r>
          </w:p>
          <w:p w:rsidR="00B90292" w:rsidRPr="00B90292" w:rsidRDefault="00B90292" w:rsidP="00B90292">
            <w:pPr>
              <w:jc w:val="both"/>
              <w:rPr>
                <w:rFonts w:eastAsiaTheme="minorHAnsi"/>
                <w:lang w:eastAsia="en-US"/>
              </w:rPr>
            </w:pPr>
            <w:r w:rsidRPr="00B90292">
              <w:rPr>
                <w:rFonts w:eastAsiaTheme="minorHAnsi"/>
                <w:lang w:eastAsia="en-US"/>
              </w:rPr>
              <w:t>5.Кран на автомобильном ходу,30тн   -1шт.</w:t>
            </w:r>
          </w:p>
          <w:p w:rsidR="00B90292" w:rsidRPr="00B90292" w:rsidRDefault="00B90292" w:rsidP="00B90292">
            <w:pPr>
              <w:jc w:val="both"/>
              <w:rPr>
                <w:rFonts w:eastAsiaTheme="minorHAnsi"/>
                <w:lang w:eastAsia="en-US"/>
              </w:rPr>
            </w:pPr>
            <w:r w:rsidRPr="00B90292">
              <w:rPr>
                <w:rFonts w:eastAsiaTheme="minorHAnsi"/>
                <w:lang w:eastAsia="en-US"/>
              </w:rPr>
              <w:t xml:space="preserve">6.Установки постоянного тока </w:t>
            </w:r>
            <w:proofErr w:type="gramStart"/>
            <w:r w:rsidRPr="00B90292">
              <w:rPr>
                <w:rFonts w:eastAsiaTheme="minorHAnsi"/>
                <w:lang w:eastAsia="en-US"/>
              </w:rPr>
              <w:t>для</w:t>
            </w:r>
            <w:proofErr w:type="gramEnd"/>
            <w:r w:rsidRPr="00B90292">
              <w:rPr>
                <w:rFonts w:eastAsiaTheme="minorHAnsi"/>
                <w:lang w:eastAsia="en-US"/>
              </w:rPr>
              <w:t xml:space="preserve"> </w:t>
            </w:r>
          </w:p>
          <w:p w:rsidR="00B90292" w:rsidRPr="00B90292" w:rsidRDefault="00B90292" w:rsidP="00B90292">
            <w:pPr>
              <w:jc w:val="both"/>
              <w:rPr>
                <w:rFonts w:eastAsiaTheme="minorHAnsi"/>
                <w:lang w:eastAsia="en-US"/>
              </w:rPr>
            </w:pPr>
            <w:r w:rsidRPr="00B90292">
              <w:rPr>
                <w:rFonts w:eastAsiaTheme="minorHAnsi"/>
                <w:lang w:eastAsia="en-US"/>
              </w:rPr>
              <w:t xml:space="preserve"> ручной дуговой сварки                         -4шт.</w:t>
            </w:r>
          </w:p>
          <w:p w:rsidR="00B90292" w:rsidRPr="00B90292" w:rsidRDefault="00B90292" w:rsidP="00B90292">
            <w:pPr>
              <w:jc w:val="both"/>
              <w:rPr>
                <w:rFonts w:eastAsiaTheme="minorHAnsi"/>
                <w:lang w:eastAsia="en-US"/>
              </w:rPr>
            </w:pPr>
            <w:r w:rsidRPr="00B90292">
              <w:rPr>
                <w:rFonts w:eastAsiaTheme="minorHAnsi"/>
                <w:lang w:eastAsia="en-US"/>
              </w:rPr>
              <w:t>7.Трактор на пневмоколесном ходу     -2шт.</w:t>
            </w:r>
          </w:p>
          <w:p w:rsidR="00B90292" w:rsidRPr="00B90292" w:rsidRDefault="00B90292" w:rsidP="00B90292">
            <w:pPr>
              <w:jc w:val="both"/>
              <w:rPr>
                <w:rFonts w:eastAsiaTheme="minorHAnsi"/>
                <w:lang w:eastAsia="en-US"/>
              </w:rPr>
            </w:pPr>
            <w:r w:rsidRPr="00B90292">
              <w:rPr>
                <w:rFonts w:eastAsiaTheme="minorHAnsi"/>
                <w:lang w:eastAsia="en-US"/>
              </w:rPr>
              <w:t>8. Экскаватор одноковшовый 0,65м3 -1шт.</w:t>
            </w:r>
          </w:p>
          <w:p w:rsidR="00B90292" w:rsidRPr="00B90292" w:rsidRDefault="00B90292" w:rsidP="00B90292">
            <w:pPr>
              <w:jc w:val="both"/>
              <w:rPr>
                <w:rFonts w:eastAsiaTheme="minorHAnsi"/>
                <w:lang w:eastAsia="en-US"/>
              </w:rPr>
            </w:pPr>
            <w:r w:rsidRPr="00B90292">
              <w:rPr>
                <w:rFonts w:eastAsiaTheme="minorHAnsi"/>
                <w:lang w:eastAsia="en-US"/>
              </w:rPr>
              <w:t xml:space="preserve">9.Трамбовку </w:t>
            </w:r>
            <w:proofErr w:type="gramStart"/>
            <w:r w:rsidRPr="00B90292">
              <w:rPr>
                <w:rFonts w:eastAsiaTheme="minorHAnsi"/>
                <w:lang w:eastAsia="en-US"/>
              </w:rPr>
              <w:t>пневматические</w:t>
            </w:r>
            <w:proofErr w:type="gramEnd"/>
            <w:r w:rsidRPr="00B90292">
              <w:rPr>
                <w:rFonts w:eastAsiaTheme="minorHAnsi"/>
                <w:lang w:eastAsia="en-US"/>
              </w:rPr>
              <w:t xml:space="preserve"> при </w:t>
            </w:r>
          </w:p>
          <w:p w:rsidR="00B90292" w:rsidRPr="00B90292" w:rsidRDefault="00B90292" w:rsidP="00B90292">
            <w:pPr>
              <w:jc w:val="both"/>
              <w:rPr>
                <w:rFonts w:eastAsiaTheme="minorHAnsi"/>
                <w:lang w:eastAsia="en-US"/>
              </w:rPr>
            </w:pPr>
            <w:r w:rsidRPr="00B90292">
              <w:rPr>
                <w:rFonts w:eastAsiaTheme="minorHAnsi"/>
                <w:lang w:eastAsia="en-US"/>
              </w:rPr>
              <w:t>работе от компрессора                           -2шт.</w:t>
            </w:r>
          </w:p>
          <w:p w:rsidR="00B90292" w:rsidRPr="00B90292" w:rsidRDefault="00B90292" w:rsidP="00B90292">
            <w:pPr>
              <w:jc w:val="both"/>
              <w:rPr>
                <w:rFonts w:eastAsiaTheme="minorHAnsi"/>
                <w:lang w:eastAsia="en-US"/>
              </w:rPr>
            </w:pPr>
            <w:r w:rsidRPr="00B90292">
              <w:rPr>
                <w:rFonts w:eastAsiaTheme="minorHAnsi"/>
                <w:lang w:eastAsia="en-US"/>
              </w:rPr>
              <w:t>10.Компрессор                                        -2шт.</w:t>
            </w:r>
          </w:p>
          <w:p w:rsidR="00B90292" w:rsidRPr="00B90292" w:rsidRDefault="00B90292" w:rsidP="00B90292">
            <w:pPr>
              <w:jc w:val="both"/>
              <w:rPr>
                <w:rFonts w:eastAsiaTheme="minorHAnsi"/>
                <w:lang w:eastAsia="en-US"/>
              </w:rPr>
            </w:pPr>
            <w:r w:rsidRPr="00B90292">
              <w:rPr>
                <w:rFonts w:eastAsiaTheme="minorHAnsi"/>
                <w:lang w:eastAsia="en-US"/>
              </w:rPr>
              <w:t>11.Домкраты гидравлические               -2шт.</w:t>
            </w:r>
          </w:p>
          <w:p w:rsidR="00B90292" w:rsidRPr="00B90292" w:rsidRDefault="00B90292" w:rsidP="00B90292">
            <w:pPr>
              <w:jc w:val="both"/>
              <w:rPr>
                <w:rFonts w:eastAsiaTheme="minorHAnsi"/>
                <w:lang w:eastAsia="en-US"/>
              </w:rPr>
            </w:pPr>
            <w:r w:rsidRPr="00B90292">
              <w:rPr>
                <w:rFonts w:eastAsiaTheme="minorHAnsi"/>
                <w:lang w:eastAsia="en-US"/>
              </w:rPr>
              <w:t>12.Оптический нивелир                          -1шт.</w:t>
            </w:r>
          </w:p>
          <w:p w:rsidR="00B90292" w:rsidRPr="00B90292" w:rsidRDefault="00B90292" w:rsidP="00B90292">
            <w:pPr>
              <w:jc w:val="both"/>
              <w:rPr>
                <w:rFonts w:eastAsiaTheme="minorHAnsi"/>
                <w:lang w:eastAsia="en-US"/>
              </w:rPr>
            </w:pPr>
            <w:r w:rsidRPr="00B90292">
              <w:rPr>
                <w:rFonts w:eastAsiaTheme="minorHAnsi"/>
                <w:lang w:eastAsia="en-US"/>
              </w:rPr>
              <w:t xml:space="preserve">13.Грузовой лифт не менее 800кг          -1шт.       </w:t>
            </w:r>
          </w:p>
          <w:p w:rsidR="00B90292" w:rsidRPr="00B90292" w:rsidRDefault="00B90292" w:rsidP="00B90292">
            <w:pPr>
              <w:jc w:val="both"/>
              <w:rPr>
                <w:rFonts w:eastAsiaTheme="minorHAnsi"/>
                <w:lang w:eastAsia="en-US"/>
              </w:rPr>
            </w:pPr>
            <w:r w:rsidRPr="00B90292">
              <w:rPr>
                <w:rFonts w:eastAsiaTheme="minorHAnsi"/>
                <w:lang w:eastAsia="en-US"/>
              </w:rPr>
              <w:t xml:space="preserve"> -   Необходимо предоставить :   </w:t>
            </w:r>
            <w:proofErr w:type="gramStart"/>
            <w:r w:rsidRPr="00B90292">
              <w:rPr>
                <w:rFonts w:eastAsiaTheme="minorHAnsi"/>
                <w:lang w:eastAsia="en-US"/>
              </w:rPr>
              <w:t>-п</w:t>
            </w:r>
            <w:proofErr w:type="gramEnd"/>
            <w:r w:rsidRPr="00B90292">
              <w:rPr>
                <w:rFonts w:eastAsiaTheme="minorHAnsi"/>
                <w:lang w:eastAsia="en-US"/>
              </w:rPr>
              <w:t>равоустанавливающие документы на наличие собственной производственной базы.</w:t>
            </w:r>
          </w:p>
          <w:p w:rsidR="00B90292" w:rsidRPr="00B90292" w:rsidRDefault="00B90292" w:rsidP="00B90292">
            <w:pPr>
              <w:jc w:val="both"/>
              <w:rPr>
                <w:rFonts w:eastAsiaTheme="minorHAnsi"/>
                <w:lang w:eastAsia="en-US"/>
              </w:rPr>
            </w:pPr>
            <w:r w:rsidRPr="00B90292">
              <w:rPr>
                <w:rFonts w:eastAsiaTheme="minorHAnsi"/>
                <w:lang w:eastAsia="en-US"/>
              </w:rPr>
              <w:t>- Нотариально удостоверенную копию договора с аккредитованной испытательной лабораторией для контроля качества строительных материалов, изделий и конструкций или подтвердить наличие собственной аккредитованной испытательной лаборатории.</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lastRenderedPageBreak/>
              <w:t>21</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Сроки выполнения комплексных работ</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Проектирование, получение Заключения РГП «</w:t>
            </w:r>
            <w:proofErr w:type="spellStart"/>
            <w:r w:rsidRPr="00B90292">
              <w:rPr>
                <w:rFonts w:eastAsiaTheme="minorHAnsi"/>
                <w:lang w:eastAsia="en-US"/>
              </w:rPr>
              <w:t>Госэкспертиза</w:t>
            </w:r>
            <w:proofErr w:type="spellEnd"/>
            <w:r w:rsidRPr="00B90292">
              <w:rPr>
                <w:rFonts w:eastAsiaTheme="minorHAnsi"/>
                <w:lang w:eastAsia="en-US"/>
              </w:rPr>
              <w:t>» - до 30 ноября 2016 года;</w:t>
            </w:r>
          </w:p>
          <w:p w:rsidR="00B90292" w:rsidRPr="00B90292" w:rsidRDefault="00B90292" w:rsidP="00B90292">
            <w:pPr>
              <w:jc w:val="both"/>
              <w:rPr>
                <w:rFonts w:eastAsiaTheme="minorHAnsi"/>
                <w:lang w:eastAsia="en-US"/>
              </w:rPr>
            </w:pPr>
            <w:r w:rsidRPr="00B90292">
              <w:rPr>
                <w:rFonts w:eastAsiaTheme="minorHAnsi"/>
                <w:lang w:eastAsia="en-US"/>
              </w:rPr>
              <w:t>Строительство «под ключ» - до 30 декабря 2017 года;</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t>2</w:t>
            </w:r>
            <w:r w:rsidRPr="00B90292">
              <w:rPr>
                <w:rFonts w:eastAsiaTheme="minorHAnsi"/>
                <w:lang w:eastAsia="en-US"/>
              </w:rPr>
              <w:t>2</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Место реализации работ</w:t>
            </w:r>
          </w:p>
        </w:tc>
        <w:tc>
          <w:tcPr>
            <w:tcW w:w="7371" w:type="dxa"/>
          </w:tcPr>
          <w:p w:rsidR="00B90292" w:rsidRPr="00B90292" w:rsidRDefault="00B90292" w:rsidP="00B90292">
            <w:pPr>
              <w:jc w:val="both"/>
              <w:rPr>
                <w:rFonts w:eastAsiaTheme="minorHAnsi"/>
                <w:lang w:eastAsia="en-US"/>
              </w:rPr>
            </w:pPr>
            <w:proofErr w:type="spellStart"/>
            <w:r w:rsidRPr="00B90292">
              <w:rPr>
                <w:rFonts w:eastAsiaTheme="minorHAnsi"/>
                <w:lang w:eastAsia="en-US"/>
              </w:rPr>
              <w:t>Г.Алматы</w:t>
            </w:r>
            <w:proofErr w:type="spellEnd"/>
            <w:r w:rsidRPr="00B90292">
              <w:rPr>
                <w:rFonts w:eastAsiaTheme="minorHAnsi"/>
                <w:lang w:eastAsia="en-US"/>
              </w:rPr>
              <w:t>, филиал ЦОМЭ, АО «Волковгеология»</w:t>
            </w:r>
          </w:p>
        </w:tc>
      </w:tr>
    </w:tbl>
    <w:p w:rsidR="00B90292" w:rsidRPr="00B90292" w:rsidRDefault="00B90292" w:rsidP="00B90292">
      <w:pPr>
        <w:jc w:val="center"/>
        <w:rPr>
          <w:rFonts w:eastAsiaTheme="minorHAnsi"/>
          <w:b/>
          <w:lang w:eastAsia="en-US"/>
        </w:rPr>
      </w:pPr>
    </w:p>
    <w:p w:rsidR="00B90292" w:rsidRPr="00B90292" w:rsidRDefault="00B90292" w:rsidP="00B90292">
      <w:pPr>
        <w:jc w:val="center"/>
        <w:rPr>
          <w:rFonts w:eastAsiaTheme="minorHAnsi"/>
          <w:b/>
          <w:lang w:eastAsia="en-US"/>
        </w:rPr>
      </w:pPr>
    </w:p>
    <w:p w:rsidR="00B90292" w:rsidRPr="00B90292" w:rsidRDefault="00B90292" w:rsidP="00B90292">
      <w:pPr>
        <w:rPr>
          <w:rFonts w:eastAsiaTheme="minorHAnsi"/>
          <w:b/>
          <w:bCs/>
          <w:lang w:eastAsia="en-US"/>
        </w:rPr>
      </w:pPr>
    </w:p>
    <w:p w:rsidR="00B90292" w:rsidRPr="00B90292" w:rsidRDefault="00B90292" w:rsidP="00B90292">
      <w:pPr>
        <w:rPr>
          <w:rFonts w:eastAsiaTheme="minorHAnsi"/>
          <w:lang w:eastAsia="en-US"/>
        </w:rPr>
      </w:pPr>
      <w:r w:rsidRPr="00B90292">
        <w:rPr>
          <w:rFonts w:eastAsiaTheme="minorHAnsi"/>
          <w:b/>
          <w:bCs/>
          <w:lang w:eastAsia="en-US"/>
        </w:rPr>
        <w:t xml:space="preserve">Начальник ОКС                                              Умешбаева Г.М.     </w:t>
      </w:r>
    </w:p>
    <w:p w:rsidR="008D309E" w:rsidRDefault="008D309E" w:rsidP="009E7D8D">
      <w:pPr>
        <w:shd w:val="clear" w:color="auto" w:fill="FFFFFF"/>
        <w:ind w:left="4536" w:right="-27" w:firstLine="709"/>
        <w:jc w:val="right"/>
        <w:rPr>
          <w:b/>
        </w:rPr>
      </w:pPr>
    </w:p>
    <w:p w:rsidR="008D309E" w:rsidRDefault="008D309E" w:rsidP="009E7D8D">
      <w:pPr>
        <w:shd w:val="clear" w:color="auto" w:fill="FFFFFF"/>
        <w:ind w:left="4536" w:right="-27" w:firstLine="709"/>
        <w:jc w:val="right"/>
        <w:rPr>
          <w:b/>
        </w:rPr>
      </w:pPr>
    </w:p>
    <w:p w:rsidR="008D309E" w:rsidRDefault="008D309E" w:rsidP="009E7D8D">
      <w:pPr>
        <w:shd w:val="clear" w:color="auto" w:fill="FFFFFF"/>
        <w:ind w:left="4536" w:right="-27" w:firstLine="709"/>
        <w:jc w:val="right"/>
        <w:rPr>
          <w:b/>
        </w:rPr>
      </w:pPr>
    </w:p>
    <w:p w:rsidR="008D309E" w:rsidRPr="00434BAC" w:rsidRDefault="008D309E"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9E7D8D" w:rsidRPr="009E7D8D" w:rsidRDefault="009E7D8D" w:rsidP="009E7D8D">
      <w:pPr>
        <w:shd w:val="clear" w:color="auto" w:fill="FFFFFF"/>
        <w:ind w:left="4536" w:right="-27" w:firstLine="709"/>
        <w:jc w:val="right"/>
        <w:rPr>
          <w:b/>
        </w:rPr>
      </w:pPr>
      <w:r w:rsidRPr="009E7D8D">
        <w:rPr>
          <w:b/>
        </w:rPr>
        <w:t>Приложение № 3</w:t>
      </w:r>
    </w:p>
    <w:p w:rsidR="009E7D8D" w:rsidRPr="009E7D8D" w:rsidRDefault="009E7D8D" w:rsidP="009E7D8D">
      <w:pPr>
        <w:shd w:val="clear" w:color="auto" w:fill="FFFFFF"/>
        <w:ind w:left="4536" w:right="-27" w:firstLine="709"/>
        <w:jc w:val="right"/>
        <w:rPr>
          <w:b/>
          <w:color w:val="000000"/>
        </w:rPr>
      </w:pPr>
      <w:r w:rsidRPr="009E7D8D">
        <w:rPr>
          <w:b/>
          <w:bCs/>
          <w:color w:val="000000"/>
          <w:spacing w:val="-1"/>
        </w:rPr>
        <w:t>к Т</w:t>
      </w:r>
      <w:r w:rsidRPr="009E7D8D">
        <w:rPr>
          <w:b/>
          <w:color w:val="000000"/>
        </w:rPr>
        <w:t>ендерной документации</w:t>
      </w:r>
    </w:p>
    <w:p w:rsidR="009E7D8D" w:rsidRPr="009E7D8D" w:rsidRDefault="009E7D8D" w:rsidP="009E7D8D">
      <w:pPr>
        <w:rPr>
          <w:color w:val="000000"/>
        </w:rPr>
      </w:pPr>
    </w:p>
    <w:p w:rsidR="009E7D8D" w:rsidRPr="009E7D8D" w:rsidRDefault="009E7D8D" w:rsidP="009E7D8D">
      <w:pPr>
        <w:jc w:val="center"/>
        <w:rPr>
          <w:b/>
          <w:color w:val="000000"/>
        </w:rPr>
      </w:pPr>
      <w:r w:rsidRPr="009E7D8D">
        <w:rPr>
          <w:b/>
          <w:color w:val="000000"/>
        </w:rPr>
        <w:t>Банковская гарантия</w:t>
      </w:r>
    </w:p>
    <w:p w:rsidR="009E7D8D" w:rsidRPr="009E7D8D" w:rsidRDefault="009E7D8D" w:rsidP="009E7D8D">
      <w:pPr>
        <w:jc w:val="center"/>
        <w:rPr>
          <w:bCs/>
          <w:color w:val="000000"/>
        </w:rPr>
      </w:pPr>
      <w:r w:rsidRPr="009E7D8D">
        <w:rPr>
          <w:color w:val="000000"/>
        </w:rPr>
        <w:t>(форма обеспечения заявки)</w:t>
      </w:r>
    </w:p>
    <w:p w:rsidR="009E7D8D" w:rsidRPr="009E7D8D" w:rsidRDefault="009E7D8D" w:rsidP="009E7D8D">
      <w:pPr>
        <w:jc w:val="thaiDistribute"/>
        <w:rPr>
          <w:bCs/>
        </w:rPr>
      </w:pPr>
      <w:r w:rsidRPr="009E7D8D">
        <w:rPr>
          <w:bCs/>
          <w:color w:val="000000"/>
        </w:rPr>
        <w:t>Наименование банка_________________________________________________</w:t>
      </w:r>
      <w:r>
        <w:rPr>
          <w:bCs/>
          <w:color w:val="000000"/>
        </w:rPr>
        <w:t>_</w:t>
      </w:r>
      <w:r w:rsidRPr="009E7D8D">
        <w:rPr>
          <w:bCs/>
          <w:color w:val="000000"/>
        </w:rPr>
        <w:t>______</w:t>
      </w:r>
    </w:p>
    <w:p w:rsidR="009E7D8D" w:rsidRPr="009E7D8D" w:rsidRDefault="009E7D8D" w:rsidP="009E7D8D">
      <w:pPr>
        <w:jc w:val="center"/>
        <w:rPr>
          <w:bCs/>
        </w:rPr>
      </w:pPr>
      <w:r w:rsidRPr="009E7D8D">
        <w:rPr>
          <w:bCs/>
          <w:color w:val="000000"/>
        </w:rPr>
        <w:t>(наименование и реквизиты банка)</w:t>
      </w:r>
    </w:p>
    <w:p w:rsidR="009E7D8D" w:rsidRPr="009E7D8D" w:rsidRDefault="009E7D8D" w:rsidP="009E7D8D">
      <w:pPr>
        <w:jc w:val="thaiDistribute"/>
        <w:rPr>
          <w:bCs/>
        </w:rPr>
      </w:pPr>
      <w:r w:rsidRPr="009E7D8D">
        <w:rPr>
          <w:bCs/>
          <w:color w:val="000000"/>
        </w:rPr>
        <w:t>Кому_____________________________________________________________________</w:t>
      </w:r>
    </w:p>
    <w:p w:rsidR="009E7D8D" w:rsidRPr="009E7D8D" w:rsidRDefault="009E7D8D" w:rsidP="009E7D8D">
      <w:pPr>
        <w:jc w:val="center"/>
        <w:rPr>
          <w:bCs/>
        </w:rPr>
      </w:pPr>
      <w:r w:rsidRPr="009E7D8D">
        <w:rPr>
          <w:bCs/>
          <w:color w:val="000000"/>
        </w:rPr>
        <w:t>(наименование и реквизиты заказчика)</w:t>
      </w:r>
    </w:p>
    <w:p w:rsidR="009E7D8D" w:rsidRPr="009E7D8D" w:rsidRDefault="009E7D8D" w:rsidP="009E7D8D">
      <w:pPr>
        <w:jc w:val="thaiDistribute"/>
        <w:rPr>
          <w:bCs/>
        </w:rPr>
      </w:pPr>
    </w:p>
    <w:p w:rsidR="009E7D8D" w:rsidRPr="009E7D8D" w:rsidRDefault="009E7D8D" w:rsidP="009E7D8D">
      <w:pPr>
        <w:ind w:firstLine="400"/>
        <w:jc w:val="center"/>
        <w:rPr>
          <w:bCs/>
        </w:rPr>
      </w:pPr>
      <w:r w:rsidRPr="009E7D8D">
        <w:rPr>
          <w:b/>
          <w:color w:val="000000"/>
        </w:rPr>
        <w:t>Гарантийное обязательство №_______</w:t>
      </w:r>
    </w:p>
    <w:p w:rsidR="009E7D8D" w:rsidRPr="009E7D8D" w:rsidRDefault="009E7D8D" w:rsidP="009E7D8D">
      <w:pPr>
        <w:rPr>
          <w:bCs/>
        </w:rPr>
      </w:pPr>
    </w:p>
    <w:tbl>
      <w:tblPr>
        <w:tblW w:w="4896" w:type="pct"/>
        <w:tblCellMar>
          <w:left w:w="0" w:type="dxa"/>
          <w:right w:w="0" w:type="dxa"/>
        </w:tblCellMar>
        <w:tblLook w:val="04A0" w:firstRow="1" w:lastRow="0" w:firstColumn="1" w:lastColumn="0" w:noHBand="0" w:noVBand="1"/>
      </w:tblPr>
      <w:tblGrid>
        <w:gridCol w:w="7392"/>
        <w:gridCol w:w="7086"/>
      </w:tblGrid>
      <w:tr w:rsidR="009E7D8D" w:rsidRPr="009E7D8D" w:rsidTr="009E7D8D">
        <w:tc>
          <w:tcPr>
            <w:tcW w:w="2553" w:type="pct"/>
            <w:tcMar>
              <w:top w:w="0" w:type="dxa"/>
              <w:left w:w="108" w:type="dxa"/>
              <w:bottom w:w="0" w:type="dxa"/>
              <w:right w:w="108" w:type="dxa"/>
            </w:tcMar>
          </w:tcPr>
          <w:p w:rsidR="009E7D8D" w:rsidRPr="009E7D8D" w:rsidRDefault="009E7D8D" w:rsidP="009E7D8D">
            <w:pPr>
              <w:rPr>
                <w:bCs/>
              </w:rPr>
            </w:pPr>
            <w:r w:rsidRPr="009E7D8D">
              <w:rPr>
                <w:bCs/>
                <w:color w:val="000000"/>
              </w:rPr>
              <w:t xml:space="preserve">_________________ </w:t>
            </w:r>
          </w:p>
        </w:tc>
        <w:tc>
          <w:tcPr>
            <w:tcW w:w="2447" w:type="pct"/>
            <w:tcMar>
              <w:top w:w="0" w:type="dxa"/>
              <w:left w:w="108" w:type="dxa"/>
              <w:bottom w:w="0" w:type="dxa"/>
              <w:right w:w="108" w:type="dxa"/>
            </w:tcMar>
          </w:tcPr>
          <w:p w:rsidR="009E7D8D" w:rsidRPr="009E7D8D" w:rsidRDefault="009E7D8D" w:rsidP="009E7D8D">
            <w:pPr>
              <w:jc w:val="right"/>
              <w:rPr>
                <w:bCs/>
              </w:rPr>
            </w:pPr>
            <w:r w:rsidRPr="009E7D8D">
              <w:rPr>
                <w:bCs/>
                <w:color w:val="000000"/>
              </w:rPr>
              <w:t xml:space="preserve">   «___»___________20___года</w:t>
            </w:r>
          </w:p>
        </w:tc>
      </w:tr>
    </w:tbl>
    <w:p w:rsidR="009E7D8D" w:rsidRPr="009E7D8D" w:rsidRDefault="009E7D8D" w:rsidP="009E7D8D">
      <w:pPr>
        <w:jc w:val="thaiDistribute"/>
        <w:rPr>
          <w:bCs/>
        </w:rPr>
      </w:pPr>
      <w:r w:rsidRPr="009E7D8D">
        <w:rPr>
          <w:bCs/>
          <w:color w:val="000000"/>
        </w:rPr>
        <w:t> (местонахождение)</w:t>
      </w:r>
    </w:p>
    <w:p w:rsidR="009E7D8D" w:rsidRPr="009E7D8D" w:rsidRDefault="009E7D8D" w:rsidP="009E7D8D">
      <w:pPr>
        <w:jc w:val="thaiDistribute"/>
        <w:rPr>
          <w:bCs/>
        </w:rPr>
      </w:pPr>
    </w:p>
    <w:p w:rsidR="009E7D8D" w:rsidRPr="009E7D8D" w:rsidRDefault="009E7D8D" w:rsidP="009E7D8D">
      <w:pPr>
        <w:ind w:firstLine="709"/>
        <w:jc w:val="thaiDistribute"/>
        <w:rPr>
          <w:bCs/>
        </w:rPr>
      </w:pPr>
      <w:r w:rsidRPr="009E7D8D">
        <w:rPr>
          <w:bCs/>
          <w:color w:val="000000"/>
        </w:rPr>
        <w:t>Мы были проинформированы, о том, что________________________________</w:t>
      </w:r>
      <w:proofErr w:type="gramStart"/>
      <w:r w:rsidRPr="009E7D8D">
        <w:rPr>
          <w:bCs/>
          <w:color w:val="000000"/>
        </w:rPr>
        <w:t xml:space="preserve"> ,</w:t>
      </w:r>
      <w:proofErr w:type="gramEnd"/>
    </w:p>
    <w:p w:rsidR="009E7D8D" w:rsidRPr="009E7D8D" w:rsidRDefault="009E7D8D" w:rsidP="009E7D8D">
      <w:pPr>
        <w:ind w:firstLine="400"/>
        <w:jc w:val="thaiDistribute"/>
        <w:rPr>
          <w:bCs/>
        </w:rPr>
      </w:pPr>
      <w:r w:rsidRPr="009E7D8D">
        <w:rPr>
          <w:bCs/>
          <w:color w:val="000000"/>
        </w:rPr>
        <w:t>                                                                                         (наименование потенциального поставщика)</w:t>
      </w:r>
    </w:p>
    <w:p w:rsidR="009E7D8D" w:rsidRPr="009E7D8D" w:rsidRDefault="009E7D8D" w:rsidP="009E7D8D">
      <w:pPr>
        <w:jc w:val="thaiDistribute"/>
        <w:rPr>
          <w:bCs/>
          <w:color w:val="000000"/>
        </w:rPr>
      </w:pPr>
      <w:r w:rsidRPr="009E7D8D">
        <w:rPr>
          <w:bCs/>
          <w:color w:val="000000"/>
        </w:rPr>
        <w:lastRenderedPageBreak/>
        <w:t>в дальнейшем именуемый «Поставщик», принимает участие в тендере по закупке _________________________, организованном ________________________________</w:t>
      </w:r>
      <w:proofErr w:type="gramStart"/>
      <w:r w:rsidRPr="009E7D8D">
        <w:rPr>
          <w:bCs/>
          <w:color w:val="000000"/>
        </w:rPr>
        <w:t xml:space="preserve"> ,</w:t>
      </w:r>
      <w:proofErr w:type="gramEnd"/>
      <w:r w:rsidRPr="009E7D8D">
        <w:rPr>
          <w:bCs/>
          <w:color w:val="000000"/>
        </w:rPr>
        <w:t xml:space="preserve">                          (наименование тендера)                                                                             (наименование организатора закупок)</w:t>
      </w:r>
    </w:p>
    <w:p w:rsidR="009E7D8D" w:rsidRPr="009E7D8D" w:rsidRDefault="009E7D8D" w:rsidP="009E7D8D">
      <w:pPr>
        <w:jc w:val="thaiDistribute"/>
        <w:rPr>
          <w:bCs/>
        </w:rPr>
      </w:pPr>
      <w:r w:rsidRPr="009E7D8D">
        <w:rPr>
          <w:bCs/>
          <w:color w:val="000000"/>
        </w:rPr>
        <w:t>и готов осуществить поставку ___________________</w:t>
      </w:r>
      <w:r>
        <w:rPr>
          <w:bCs/>
          <w:color w:val="000000"/>
        </w:rPr>
        <w:t>н</w:t>
      </w:r>
      <w:r w:rsidRPr="009E7D8D">
        <w:rPr>
          <w:bCs/>
          <w:color w:val="000000"/>
        </w:rPr>
        <w:t xml:space="preserve">а общую сумму _______________ тенге.        </w:t>
      </w:r>
      <w:r>
        <w:rPr>
          <w:bCs/>
          <w:color w:val="000000"/>
        </w:rPr>
        <w:t xml:space="preserve">           </w:t>
      </w:r>
      <w:r w:rsidRPr="009E7D8D">
        <w:rPr>
          <w:color w:val="000000"/>
        </w:rPr>
        <w:t>(наименование услуг по тендеру (лоту</w:t>
      </w:r>
      <w:proofErr w:type="gramStart"/>
      <w:r w:rsidRPr="009E7D8D">
        <w:rPr>
          <w:color w:val="000000"/>
        </w:rPr>
        <w:t>/-</w:t>
      </w:r>
      <w:proofErr w:type="spellStart"/>
      <w:proofErr w:type="gramEnd"/>
      <w:r w:rsidRPr="009E7D8D">
        <w:rPr>
          <w:color w:val="000000"/>
        </w:rPr>
        <w:t>ам</w:t>
      </w:r>
      <w:proofErr w:type="spellEnd"/>
      <w:r w:rsidRPr="009E7D8D">
        <w:rPr>
          <w:color w:val="000000"/>
        </w:rPr>
        <w:t>))</w:t>
      </w:r>
      <w:r w:rsidRPr="009E7D8D">
        <w:rPr>
          <w:bCs/>
          <w:color w:val="000000"/>
        </w:rPr>
        <w:t xml:space="preserve">                       (прописью)</w:t>
      </w:r>
    </w:p>
    <w:p w:rsidR="009E7D8D" w:rsidRPr="009E7D8D" w:rsidRDefault="009E7D8D" w:rsidP="009E7D8D">
      <w:pPr>
        <w:ind w:firstLine="709"/>
        <w:jc w:val="thaiDistribute"/>
        <w:rPr>
          <w:bCs/>
        </w:rPr>
      </w:pPr>
      <w:r w:rsidRPr="009E7D8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9E7D8D" w:rsidRDefault="009E7D8D" w:rsidP="009E7D8D">
      <w:pPr>
        <w:ind w:firstLine="709"/>
        <w:jc w:val="thaiDistribute"/>
        <w:rPr>
          <w:bCs/>
        </w:rPr>
      </w:pPr>
      <w:r w:rsidRPr="009E7D8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9E7D8D" w:rsidRDefault="009E7D8D" w:rsidP="009E7D8D">
      <w:pPr>
        <w:ind w:firstLine="709"/>
        <w:jc w:val="thaiDistribute"/>
        <w:rPr>
          <w:bCs/>
        </w:rPr>
      </w:pPr>
      <w:r w:rsidRPr="009E7D8D">
        <w:rPr>
          <w:bCs/>
          <w:color w:val="000000"/>
        </w:rPr>
        <w:t xml:space="preserve">                                                 </w:t>
      </w:r>
      <w:r>
        <w:rPr>
          <w:bCs/>
          <w:color w:val="000000"/>
        </w:rPr>
        <w:t xml:space="preserve">                 </w:t>
      </w:r>
      <w:r w:rsidRPr="009E7D8D">
        <w:rPr>
          <w:bCs/>
          <w:color w:val="000000"/>
        </w:rPr>
        <w:t>(сумма в цифрах и прописью)</w:t>
      </w:r>
    </w:p>
    <w:p w:rsidR="009E7D8D" w:rsidRPr="009E7D8D" w:rsidRDefault="009E7D8D" w:rsidP="009E7D8D">
      <w:pPr>
        <w:jc w:val="thaiDistribute"/>
        <w:rPr>
          <w:bCs/>
        </w:rPr>
      </w:pPr>
      <w:r w:rsidRPr="009E7D8D">
        <w:rPr>
          <w:bCs/>
          <w:color w:val="000000"/>
        </w:rPr>
        <w:t>по получении вашего письменного требования</w:t>
      </w:r>
      <w:r w:rsidRPr="009E7D8D">
        <w:rPr>
          <w:bCs/>
        </w:rPr>
        <w:t xml:space="preserve"> </w:t>
      </w:r>
      <w:r w:rsidRPr="009E7D8D">
        <w:rPr>
          <w:bCs/>
          <w:color w:val="000000"/>
        </w:rPr>
        <w:t>об оплате, а также письменного подтверждения того, что Поставщик:</w:t>
      </w:r>
    </w:p>
    <w:p w:rsidR="009E7D8D" w:rsidRPr="009E7D8D" w:rsidRDefault="009E7D8D" w:rsidP="009E7D8D">
      <w:pPr>
        <w:widowControl w:val="0"/>
        <w:tabs>
          <w:tab w:val="left" w:pos="720"/>
        </w:tabs>
        <w:autoSpaceDE w:val="0"/>
        <w:autoSpaceDN w:val="0"/>
        <w:adjustRightInd w:val="0"/>
        <w:ind w:firstLine="720"/>
        <w:jc w:val="both"/>
        <w:rPr>
          <w:bCs/>
        </w:rPr>
      </w:pPr>
      <w:r w:rsidRPr="009E7D8D">
        <w:rPr>
          <w:bCs/>
        </w:rPr>
        <w:t>отозвал либо изменил и (или) дополнил</w:t>
      </w:r>
      <w:r w:rsidRPr="009E7D8D">
        <w:t xml:space="preserve"> </w:t>
      </w:r>
      <w:r w:rsidRPr="009E7D8D">
        <w:rPr>
          <w:bCs/>
        </w:rPr>
        <w:t>свою заявку на участие в тендере после истечения окончательного срока представления заявок;</w:t>
      </w:r>
    </w:p>
    <w:p w:rsidR="009E7D8D" w:rsidRPr="009E7D8D" w:rsidRDefault="009E7D8D" w:rsidP="009E7D8D">
      <w:pPr>
        <w:widowControl w:val="0"/>
        <w:autoSpaceDE w:val="0"/>
        <w:autoSpaceDN w:val="0"/>
        <w:adjustRightInd w:val="0"/>
        <w:ind w:firstLine="720"/>
        <w:jc w:val="both"/>
        <w:rPr>
          <w:bCs/>
        </w:rPr>
      </w:pPr>
      <w:r w:rsidRPr="009E7D8D">
        <w:rPr>
          <w:bCs/>
        </w:rPr>
        <w:t xml:space="preserve">не заключил договор с заказчиком в сроки, установленные протоколом об итогах тендера, </w:t>
      </w:r>
    </w:p>
    <w:p w:rsidR="009E7D8D" w:rsidRPr="009E7D8D" w:rsidRDefault="009E7D8D" w:rsidP="009E7D8D">
      <w:pPr>
        <w:widowControl w:val="0"/>
        <w:autoSpaceDE w:val="0"/>
        <w:autoSpaceDN w:val="0"/>
        <w:adjustRightInd w:val="0"/>
        <w:ind w:firstLine="720"/>
        <w:jc w:val="both"/>
        <w:rPr>
          <w:bCs/>
        </w:rPr>
      </w:pPr>
      <w:r w:rsidRPr="009E7D8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9E7D8D">
        <w:t>говора о закупках</w:t>
      </w:r>
      <w:r w:rsidRPr="009E7D8D">
        <w:rPr>
          <w:color w:val="000000"/>
        </w:rPr>
        <w:t xml:space="preserve"> в форме, объеме и на условиях, предусмотренных в Тендерной документации/ условиях закупок</w:t>
      </w:r>
      <w:r w:rsidRPr="009E7D8D">
        <w:rPr>
          <w:bCs/>
        </w:rPr>
        <w:t>.</w:t>
      </w:r>
    </w:p>
    <w:p w:rsidR="009E7D8D" w:rsidRPr="009E7D8D" w:rsidRDefault="009E7D8D" w:rsidP="009E7D8D">
      <w:pPr>
        <w:ind w:firstLine="720"/>
        <w:jc w:val="thaiDistribute"/>
        <w:rPr>
          <w:bCs/>
        </w:rPr>
      </w:pPr>
      <w:r w:rsidRPr="009E7D8D">
        <w:rPr>
          <w:bCs/>
          <w:color w:val="000000"/>
        </w:rPr>
        <w:t>Настоящее гарантийное обязательство вступает в силу со дня вскрытия конвертов с тендерными заявками.</w:t>
      </w:r>
    </w:p>
    <w:p w:rsidR="009E7D8D" w:rsidRPr="009E7D8D" w:rsidRDefault="009E7D8D" w:rsidP="009E7D8D">
      <w:pPr>
        <w:ind w:firstLine="720"/>
        <w:jc w:val="thaiDistribute"/>
        <w:rPr>
          <w:bCs/>
          <w:color w:val="000000"/>
        </w:rPr>
      </w:pPr>
      <w:r w:rsidRPr="009E7D8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9E7D8D" w:rsidRDefault="009E7D8D" w:rsidP="009E7D8D">
      <w:pPr>
        <w:ind w:firstLine="720"/>
        <w:jc w:val="thaiDistribute"/>
        <w:rPr>
          <w:bCs/>
          <w:color w:val="000000"/>
        </w:rPr>
      </w:pPr>
      <w:r w:rsidRPr="009E7D8D">
        <w:rPr>
          <w:bCs/>
          <w:color w:val="000000"/>
        </w:rPr>
        <w:t>Все права и обязанности, возникающие в связи с настоящим гарантийным</w:t>
      </w:r>
    </w:p>
    <w:p w:rsidR="009E7D8D" w:rsidRPr="009E7D8D" w:rsidRDefault="009E7D8D" w:rsidP="009E7D8D">
      <w:pPr>
        <w:jc w:val="thaiDistribute"/>
        <w:rPr>
          <w:bCs/>
          <w:color w:val="000000"/>
        </w:rPr>
      </w:pPr>
      <w:r w:rsidRPr="009E7D8D">
        <w:rPr>
          <w:bCs/>
          <w:color w:val="000000"/>
        </w:rPr>
        <w:t>обязательством, регулируются законодательством Республики Казахстан.</w:t>
      </w:r>
    </w:p>
    <w:p w:rsidR="009E7D8D" w:rsidRPr="009E7D8D" w:rsidRDefault="009E7D8D" w:rsidP="009E7D8D">
      <w:pPr>
        <w:pBdr>
          <w:bottom w:val="single" w:sz="12" w:space="1" w:color="auto"/>
        </w:pBdr>
        <w:jc w:val="thaiDistribute"/>
        <w:rPr>
          <w:b/>
          <w:bCs/>
          <w:color w:val="000000"/>
        </w:rPr>
      </w:pPr>
      <w:r w:rsidRPr="009E7D8D">
        <w:rPr>
          <w:b/>
          <w:bCs/>
          <w:color w:val="000000"/>
        </w:rPr>
        <w:t>Подпись и печать гаранта                                                                            Дата и адрес</w:t>
      </w:r>
    </w:p>
    <w:p w:rsidR="009E7D8D" w:rsidRPr="009E7D8D" w:rsidRDefault="009E7D8D" w:rsidP="009E7D8D">
      <w:pPr>
        <w:pBdr>
          <w:bottom w:val="single" w:sz="12" w:space="1" w:color="auto"/>
        </w:pBdr>
        <w:jc w:val="thaiDistribute"/>
        <w:rPr>
          <w:b/>
          <w:bCs/>
          <w:color w:val="000000"/>
        </w:rPr>
      </w:pPr>
    </w:p>
    <w:p w:rsidR="009E7D8D" w:rsidRPr="009E7D8D" w:rsidRDefault="009E7D8D" w:rsidP="009E7D8D">
      <w:pPr>
        <w:ind w:left="5954"/>
        <w:jc w:val="right"/>
        <w:rPr>
          <w:b/>
        </w:rPr>
      </w:pPr>
      <w:r w:rsidRPr="009E7D8D">
        <w:rPr>
          <w:b/>
        </w:rPr>
        <w:t>Приложение № 4</w:t>
      </w:r>
    </w:p>
    <w:p w:rsidR="009E7D8D" w:rsidRPr="009E7D8D" w:rsidRDefault="009E7D8D" w:rsidP="009E7D8D">
      <w:pPr>
        <w:ind w:left="5954"/>
        <w:jc w:val="right"/>
        <w:rPr>
          <w:b/>
        </w:rPr>
      </w:pPr>
      <w:r w:rsidRPr="009E7D8D">
        <w:rPr>
          <w:b/>
        </w:rPr>
        <w:t>к Тендерной документации</w:t>
      </w:r>
    </w:p>
    <w:p w:rsidR="009E7D8D" w:rsidRPr="009E7D8D" w:rsidRDefault="009E7D8D" w:rsidP="009E7D8D">
      <w:pPr>
        <w:rPr>
          <w:color w:val="000000"/>
        </w:rPr>
      </w:pPr>
    </w:p>
    <w:p w:rsidR="009E7D8D" w:rsidRPr="009E7D8D" w:rsidRDefault="009E7D8D" w:rsidP="009E7D8D">
      <w:pPr>
        <w:ind w:firstLine="400"/>
        <w:jc w:val="center"/>
        <w:rPr>
          <w:b/>
          <w:color w:val="000000"/>
        </w:rPr>
      </w:pPr>
    </w:p>
    <w:p w:rsidR="009E7D8D" w:rsidRPr="009E7D8D" w:rsidRDefault="009E7D8D" w:rsidP="009E7D8D">
      <w:pPr>
        <w:ind w:firstLine="400"/>
        <w:jc w:val="center"/>
        <w:rPr>
          <w:bCs/>
        </w:rPr>
      </w:pPr>
      <w:r w:rsidRPr="009E7D8D">
        <w:rPr>
          <w:b/>
          <w:color w:val="000000"/>
        </w:rPr>
        <w:t>Банковская гарантия</w:t>
      </w:r>
      <w:r w:rsidRPr="009E7D8D">
        <w:rPr>
          <w:b/>
          <w:color w:val="000000"/>
          <w:vertAlign w:val="superscript"/>
        </w:rPr>
        <w:footnoteReference w:id="1"/>
      </w:r>
    </w:p>
    <w:p w:rsidR="009E7D8D" w:rsidRPr="009E7D8D" w:rsidRDefault="009E7D8D" w:rsidP="009E7D8D">
      <w:pPr>
        <w:ind w:firstLine="400"/>
        <w:jc w:val="center"/>
        <w:rPr>
          <w:bCs/>
        </w:rPr>
      </w:pPr>
      <w:r w:rsidRPr="009E7D8D">
        <w:rPr>
          <w:bCs/>
          <w:color w:val="000000"/>
        </w:rPr>
        <w:lastRenderedPageBreak/>
        <w:t>(форма обеспечения исполнения договора о закупках)</w:t>
      </w:r>
    </w:p>
    <w:p w:rsidR="009E7D8D" w:rsidRPr="009E7D8D" w:rsidRDefault="009E7D8D" w:rsidP="009E7D8D">
      <w:pPr>
        <w:rPr>
          <w:bCs/>
        </w:rPr>
      </w:pPr>
    </w:p>
    <w:p w:rsidR="009E7D8D" w:rsidRDefault="009E7D8D" w:rsidP="009E7D8D">
      <w:pPr>
        <w:ind w:firstLine="400"/>
        <w:rPr>
          <w:bCs/>
          <w:color w:val="000000"/>
        </w:rPr>
      </w:pPr>
      <w:r>
        <w:rPr>
          <w:bCs/>
          <w:color w:val="000000"/>
        </w:rPr>
        <w:t>Наименование банка:____________________________________________________</w:t>
      </w:r>
    </w:p>
    <w:p w:rsidR="009E7D8D" w:rsidRPr="009E7D8D" w:rsidRDefault="009E7D8D" w:rsidP="009E7D8D">
      <w:pPr>
        <w:ind w:left="2832" w:firstLine="708"/>
        <w:rPr>
          <w:bCs/>
        </w:rPr>
      </w:pPr>
      <w:r w:rsidRPr="009E7D8D">
        <w:rPr>
          <w:bCs/>
          <w:color w:val="000000"/>
        </w:rPr>
        <w:t>(наименование и реквизиты банка)</w:t>
      </w:r>
    </w:p>
    <w:p w:rsidR="009E7D8D" w:rsidRPr="009E7D8D" w:rsidRDefault="009E7D8D" w:rsidP="009E7D8D">
      <w:pPr>
        <w:ind w:firstLine="400"/>
        <w:jc w:val="thaiDistribute"/>
        <w:rPr>
          <w:bCs/>
        </w:rPr>
      </w:pPr>
      <w:r w:rsidRPr="009E7D8D">
        <w:rPr>
          <w:bCs/>
          <w:color w:val="000000"/>
        </w:rPr>
        <w:t>Кому: ____________________________________________________</w:t>
      </w:r>
      <w:r>
        <w:rPr>
          <w:bCs/>
          <w:color w:val="000000"/>
        </w:rPr>
        <w:t>_</w:t>
      </w:r>
      <w:r w:rsidRPr="009E7D8D">
        <w:rPr>
          <w:bCs/>
          <w:color w:val="000000"/>
        </w:rPr>
        <w:t>__________</w:t>
      </w:r>
    </w:p>
    <w:p w:rsidR="009E7D8D" w:rsidRPr="009E7D8D" w:rsidRDefault="009E7D8D" w:rsidP="009E7D8D">
      <w:pPr>
        <w:ind w:firstLine="400"/>
        <w:jc w:val="center"/>
        <w:rPr>
          <w:bCs/>
        </w:rPr>
      </w:pPr>
      <w:r w:rsidRPr="009E7D8D">
        <w:rPr>
          <w:bCs/>
          <w:color w:val="000000"/>
        </w:rPr>
        <w:t>(наименование и реквизиты заказчика)</w:t>
      </w:r>
    </w:p>
    <w:p w:rsidR="009E7D8D" w:rsidRPr="009E7D8D" w:rsidRDefault="009E7D8D" w:rsidP="009E7D8D">
      <w:pPr>
        <w:rPr>
          <w:bCs/>
          <w:color w:val="000000"/>
        </w:rPr>
      </w:pPr>
    </w:p>
    <w:p w:rsidR="009E7D8D" w:rsidRPr="009E7D8D" w:rsidRDefault="009E7D8D" w:rsidP="009E7D8D">
      <w:pPr>
        <w:ind w:firstLine="400"/>
        <w:jc w:val="center"/>
        <w:rPr>
          <w:b/>
          <w:bCs/>
        </w:rPr>
      </w:pPr>
      <w:r w:rsidRPr="009E7D8D">
        <w:rPr>
          <w:b/>
          <w:bCs/>
          <w:color w:val="000000"/>
        </w:rPr>
        <w:t>Гарантийное обязательство № ___</w:t>
      </w:r>
    </w:p>
    <w:p w:rsidR="009E7D8D" w:rsidRPr="009E7D8D"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7393"/>
        <w:gridCol w:w="7393"/>
      </w:tblGrid>
      <w:tr w:rsidR="009E7D8D" w:rsidRPr="009E7D8D" w:rsidTr="009E7D8D">
        <w:tc>
          <w:tcPr>
            <w:tcW w:w="2500" w:type="pct"/>
            <w:tcMar>
              <w:top w:w="0" w:type="dxa"/>
              <w:left w:w="108" w:type="dxa"/>
              <w:bottom w:w="0" w:type="dxa"/>
              <w:right w:w="108" w:type="dxa"/>
            </w:tcMar>
          </w:tcPr>
          <w:p w:rsidR="009E7D8D" w:rsidRPr="009E7D8D" w:rsidRDefault="009E7D8D" w:rsidP="009E7D8D">
            <w:pPr>
              <w:rPr>
                <w:bCs/>
              </w:rPr>
            </w:pPr>
            <w:r w:rsidRPr="009E7D8D">
              <w:rPr>
                <w:bCs/>
                <w:color w:val="000000"/>
              </w:rPr>
              <w:t>__________________</w:t>
            </w:r>
            <w:r>
              <w:rPr>
                <w:bCs/>
                <w:color w:val="000000"/>
              </w:rPr>
              <w:t>___</w:t>
            </w:r>
            <w:r w:rsidRPr="009E7D8D">
              <w:rPr>
                <w:bCs/>
                <w:color w:val="000000"/>
              </w:rPr>
              <w:t xml:space="preserve">                 </w:t>
            </w:r>
          </w:p>
          <w:p w:rsidR="009E7D8D" w:rsidRPr="009E7D8D" w:rsidRDefault="009E7D8D" w:rsidP="009E7D8D">
            <w:pPr>
              <w:rPr>
                <w:bCs/>
              </w:rPr>
            </w:pPr>
            <w:r w:rsidRPr="009E7D8D">
              <w:rPr>
                <w:bCs/>
                <w:color w:val="000000"/>
              </w:rPr>
              <w:t xml:space="preserve">     (место нахождения)</w:t>
            </w:r>
          </w:p>
        </w:tc>
        <w:tc>
          <w:tcPr>
            <w:tcW w:w="2500" w:type="pct"/>
            <w:tcMar>
              <w:top w:w="0" w:type="dxa"/>
              <w:left w:w="108" w:type="dxa"/>
              <w:bottom w:w="0" w:type="dxa"/>
              <w:right w:w="108" w:type="dxa"/>
            </w:tcMar>
          </w:tcPr>
          <w:p w:rsidR="009E7D8D" w:rsidRPr="009E7D8D" w:rsidRDefault="009E7D8D" w:rsidP="009E7D8D">
            <w:pPr>
              <w:jc w:val="center"/>
              <w:rPr>
                <w:bCs/>
              </w:rPr>
            </w:pPr>
            <w:r w:rsidRPr="009E7D8D">
              <w:rPr>
                <w:bCs/>
                <w:color w:val="000000"/>
              </w:rPr>
              <w:t xml:space="preserve">                     «___»___________ 20___ года</w:t>
            </w:r>
          </w:p>
          <w:p w:rsidR="009E7D8D" w:rsidRPr="009E7D8D" w:rsidRDefault="009E7D8D" w:rsidP="009E7D8D">
            <w:pPr>
              <w:jc w:val="center"/>
              <w:rPr>
                <w:bCs/>
              </w:rPr>
            </w:pPr>
            <w:r w:rsidRPr="009E7D8D">
              <w:rPr>
                <w:bCs/>
                <w:color w:val="000000"/>
              </w:rPr>
              <w:t> </w:t>
            </w:r>
          </w:p>
        </w:tc>
      </w:tr>
    </w:tbl>
    <w:p w:rsidR="009E7D8D" w:rsidRPr="009E7D8D" w:rsidRDefault="009E7D8D" w:rsidP="009E7D8D">
      <w:pPr>
        <w:jc w:val="thaiDistribute"/>
        <w:rPr>
          <w:bCs/>
        </w:rPr>
      </w:pPr>
    </w:p>
    <w:p w:rsidR="009E7D8D" w:rsidRPr="009E7D8D" w:rsidRDefault="009E7D8D" w:rsidP="009E7D8D">
      <w:pPr>
        <w:ind w:firstLine="567"/>
        <w:rPr>
          <w:bCs/>
          <w:color w:val="000000"/>
        </w:rPr>
      </w:pPr>
      <w:r w:rsidRPr="009E7D8D">
        <w:rPr>
          <w:bCs/>
          <w:color w:val="000000"/>
        </w:rPr>
        <w:t>Принимая во внимание, что ______________________________</w:t>
      </w:r>
      <w:r>
        <w:rPr>
          <w:bCs/>
          <w:color w:val="000000"/>
        </w:rPr>
        <w:t>_____</w:t>
      </w:r>
      <w:r w:rsidRPr="009E7D8D">
        <w:rPr>
          <w:bCs/>
          <w:color w:val="000000"/>
        </w:rPr>
        <w:t xml:space="preserve">___, </w:t>
      </w:r>
      <w:proofErr w:type="gramStart"/>
      <w:r w:rsidRPr="009E7D8D">
        <w:rPr>
          <w:bCs/>
          <w:color w:val="000000"/>
        </w:rPr>
        <w:t>именуемый</w:t>
      </w:r>
      <w:proofErr w:type="gramEnd"/>
    </w:p>
    <w:p w:rsidR="009E7D8D" w:rsidRPr="009E7D8D" w:rsidRDefault="009E7D8D" w:rsidP="009E7D8D">
      <w:pPr>
        <w:ind w:firstLine="709"/>
        <w:rPr>
          <w:bCs/>
          <w:color w:val="000000"/>
        </w:rPr>
      </w:pPr>
      <w:r w:rsidRPr="009E7D8D">
        <w:rPr>
          <w:bCs/>
          <w:color w:val="000000"/>
        </w:rPr>
        <w:t xml:space="preserve">                                                                (наименование поставщика)</w:t>
      </w:r>
    </w:p>
    <w:p w:rsidR="009E7D8D" w:rsidRPr="009E7D8D" w:rsidRDefault="009E7D8D" w:rsidP="009E7D8D">
      <w:pPr>
        <w:rPr>
          <w:bCs/>
          <w:color w:val="000000"/>
        </w:rPr>
      </w:pPr>
      <w:r w:rsidRPr="009E7D8D">
        <w:rPr>
          <w:bCs/>
          <w:color w:val="000000"/>
        </w:rPr>
        <w:t>в дальнейшем «Поставщик», заключил договор о закупках _____________</w:t>
      </w:r>
      <w:r>
        <w:rPr>
          <w:bCs/>
          <w:color w:val="000000"/>
        </w:rPr>
        <w:t>____</w:t>
      </w:r>
      <w:r w:rsidRPr="009E7D8D">
        <w:rPr>
          <w:bCs/>
          <w:color w:val="000000"/>
        </w:rPr>
        <w:t>__________</w:t>
      </w:r>
    </w:p>
    <w:p w:rsidR="009E7D8D" w:rsidRPr="009E7D8D" w:rsidRDefault="009E7D8D" w:rsidP="009E7D8D">
      <w:pPr>
        <w:ind w:firstLine="400"/>
        <w:jc w:val="thaiDistribute"/>
        <w:rPr>
          <w:bCs/>
        </w:rPr>
      </w:pPr>
      <w:r w:rsidRPr="009E7D8D">
        <w:rPr>
          <w:bCs/>
          <w:color w:val="000000"/>
        </w:rPr>
        <w:t xml:space="preserve">                                                                                                     (описание Услуг)</w:t>
      </w:r>
    </w:p>
    <w:p w:rsidR="009E7D8D" w:rsidRPr="009E7D8D" w:rsidRDefault="009E7D8D" w:rsidP="009E7D8D">
      <w:pPr>
        <w:jc w:val="both"/>
        <w:rPr>
          <w:bCs/>
          <w:color w:val="000000"/>
        </w:rPr>
      </w:pPr>
      <w:r w:rsidRPr="009E7D8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w:t>
      </w:r>
      <w:r>
        <w:rPr>
          <w:bCs/>
          <w:color w:val="000000"/>
        </w:rPr>
        <w:t xml:space="preserve"> </w:t>
      </w:r>
      <w:r w:rsidRPr="009E7D8D">
        <w:rPr>
          <w:bCs/>
          <w:color w:val="000000"/>
        </w:rPr>
        <w:t>___________тенге,  _____________</w:t>
      </w:r>
      <w:r>
        <w:rPr>
          <w:bCs/>
          <w:color w:val="000000"/>
        </w:rPr>
        <w:t>__________</w:t>
      </w:r>
      <w:r w:rsidRPr="009E7D8D">
        <w:rPr>
          <w:bCs/>
          <w:color w:val="000000"/>
        </w:rPr>
        <w:t>______ подтверждаем, что являемся</w:t>
      </w:r>
    </w:p>
    <w:p w:rsidR="009E7D8D" w:rsidRPr="009E7D8D" w:rsidRDefault="009E7D8D" w:rsidP="009E7D8D">
      <w:pPr>
        <w:jc w:val="thaiDistribute"/>
        <w:rPr>
          <w:bCs/>
        </w:rPr>
      </w:pPr>
      <w:r w:rsidRPr="009E7D8D">
        <w:rPr>
          <w:bCs/>
          <w:color w:val="000000"/>
        </w:rPr>
        <w:t xml:space="preserve">                                                         (наименование банка)</w:t>
      </w:r>
    </w:p>
    <w:p w:rsidR="009E7D8D" w:rsidRPr="009E7D8D" w:rsidRDefault="009E7D8D" w:rsidP="009E7D8D">
      <w:pPr>
        <w:jc w:val="thaiDistribute"/>
        <w:rPr>
          <w:bCs/>
          <w:color w:val="000000"/>
        </w:rPr>
      </w:pPr>
      <w:proofErr w:type="gramStart"/>
      <w:r w:rsidRPr="009E7D8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9E7D8D" w:rsidRDefault="009E7D8D" w:rsidP="009E7D8D">
      <w:pPr>
        <w:ind w:firstLine="567"/>
        <w:jc w:val="thaiDistribute"/>
        <w:rPr>
          <w:bCs/>
        </w:rPr>
      </w:pPr>
      <w:r w:rsidRPr="009E7D8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9E7D8D" w:rsidRDefault="009E7D8D" w:rsidP="009E7D8D">
      <w:pPr>
        <w:ind w:firstLine="567"/>
        <w:jc w:val="thaiDistribute"/>
        <w:rPr>
          <w:bCs/>
        </w:rPr>
      </w:pPr>
      <w:r w:rsidRPr="009E7D8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thaiDistribute"/>
        <w:rPr>
          <w:bCs/>
        </w:rPr>
      </w:pPr>
    </w:p>
    <w:p w:rsidR="009E7D8D" w:rsidRPr="009E7D8D" w:rsidRDefault="009E7D8D" w:rsidP="009E7D8D">
      <w:pPr>
        <w:jc w:val="thaiDistribute"/>
        <w:rPr>
          <w:bCs/>
        </w:rPr>
      </w:pPr>
    </w:p>
    <w:p w:rsidR="009E7D8D" w:rsidRPr="009E7D8D" w:rsidRDefault="009E7D8D" w:rsidP="009E7D8D">
      <w:pPr>
        <w:jc w:val="thaiDistribute"/>
        <w:rPr>
          <w:b/>
          <w:bCs/>
        </w:rPr>
      </w:pPr>
      <w:r w:rsidRPr="009E7D8D">
        <w:rPr>
          <w:b/>
          <w:bCs/>
        </w:rPr>
        <w:t>Подпись и печать гаранта                                                                             Дата и адрес</w:t>
      </w:r>
    </w:p>
    <w:p w:rsidR="009E7D8D" w:rsidRPr="009E7D8D" w:rsidRDefault="009E7D8D" w:rsidP="009E7D8D">
      <w:pPr>
        <w:jc w:val="thaiDistribute"/>
        <w:rPr>
          <w:b/>
          <w:bCs/>
        </w:rPr>
      </w:pPr>
    </w:p>
    <w:p w:rsidR="009E7D8D" w:rsidRPr="009E7D8D" w:rsidRDefault="009E7D8D" w:rsidP="009E7D8D">
      <w:pPr>
        <w:jc w:val="center"/>
        <w:rPr>
          <w:b/>
          <w:bCs/>
        </w:rPr>
      </w:pPr>
      <w:r w:rsidRPr="009E7D8D">
        <w:rPr>
          <w:b/>
          <w:bCs/>
        </w:rPr>
        <w:t>___________________________________</w:t>
      </w:r>
    </w:p>
    <w:p w:rsidR="009E7D8D" w:rsidRPr="0091135B" w:rsidRDefault="009E7D8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r w:rsidRPr="0091135B">
        <w:br w:type="page"/>
      </w:r>
    </w:p>
    <w:p w:rsidR="006E5BAD" w:rsidRPr="0091135B" w:rsidRDefault="006E5BAD" w:rsidP="009E7D8D">
      <w:pPr>
        <w:tabs>
          <w:tab w:val="left" w:pos="720"/>
        </w:tabs>
        <w:autoSpaceDE w:val="0"/>
        <w:autoSpaceDN w:val="0"/>
        <w:sectPr w:rsidR="006E5BAD" w:rsidRPr="0091135B" w:rsidSect="001643B1">
          <w:pgSz w:w="16838" w:h="11906" w:orient="landscape"/>
          <w:pgMar w:top="851" w:right="1134" w:bottom="1701" w:left="1134" w:header="709" w:footer="709" w:gutter="0"/>
          <w:cols w:space="708"/>
          <w:docGrid w:linePitch="360"/>
        </w:sectPr>
      </w:pPr>
    </w:p>
    <w:p w:rsidR="006E5BAD" w:rsidRPr="0091135B" w:rsidRDefault="006E5BAD" w:rsidP="009E7D8D">
      <w:pPr>
        <w:tabs>
          <w:tab w:val="left" w:pos="720"/>
        </w:tabs>
        <w:autoSpaceDE w:val="0"/>
        <w:autoSpaceDN w:val="0"/>
      </w:pPr>
    </w:p>
    <w:p w:rsidR="006E5BAD" w:rsidRPr="0091135B" w:rsidRDefault="006E5BAD" w:rsidP="009E7D8D">
      <w:pPr>
        <w:tabs>
          <w:tab w:val="left" w:pos="720"/>
        </w:tabs>
        <w:autoSpaceDE w:val="0"/>
        <w:autoSpaceDN w:val="0"/>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731E62" w:rsidRPr="00731E62" w:rsidRDefault="00731E62" w:rsidP="00731E62">
      <w:pPr>
        <w:shd w:val="clear" w:color="auto" w:fill="FFFFFF"/>
        <w:ind w:left="4536" w:right="-27" w:firstLine="709"/>
        <w:jc w:val="right"/>
        <w:rPr>
          <w:b/>
        </w:rPr>
      </w:pPr>
      <w:r w:rsidRPr="00731E62">
        <w:rPr>
          <w:b/>
        </w:rPr>
        <w:t>Приложение № 5</w:t>
      </w:r>
    </w:p>
    <w:p w:rsidR="00731E62" w:rsidRPr="00731E62" w:rsidRDefault="00731E62" w:rsidP="00731E62">
      <w:pPr>
        <w:shd w:val="clear" w:color="auto" w:fill="FFFFFF"/>
        <w:ind w:left="4536" w:right="-27" w:firstLine="709"/>
        <w:jc w:val="right"/>
        <w:rPr>
          <w:b/>
          <w:color w:val="000000"/>
        </w:rPr>
      </w:pPr>
      <w:r w:rsidRPr="00731E62">
        <w:rPr>
          <w:b/>
          <w:bCs/>
          <w:color w:val="000000"/>
          <w:spacing w:val="-1"/>
        </w:rPr>
        <w:t>к Т</w:t>
      </w:r>
      <w:r w:rsidRPr="00731E62">
        <w:rPr>
          <w:b/>
          <w:color w:val="000000"/>
        </w:rPr>
        <w:t>ендерной документации</w:t>
      </w:r>
    </w:p>
    <w:p w:rsidR="00731E62" w:rsidRPr="00731E62" w:rsidRDefault="00731E62" w:rsidP="00731E62">
      <w:pPr>
        <w:shd w:val="clear" w:color="auto" w:fill="FFFFFF"/>
        <w:ind w:left="4536" w:right="-27" w:firstLine="709"/>
        <w:jc w:val="right"/>
        <w:rPr>
          <w:b/>
          <w:color w:val="000000"/>
        </w:rPr>
      </w:pPr>
    </w:p>
    <w:p w:rsidR="00731E62" w:rsidRPr="00731E62" w:rsidRDefault="00731E62" w:rsidP="00731E62">
      <w:pPr>
        <w:jc w:val="both"/>
        <w:rPr>
          <w:rFonts w:eastAsia="Calibri"/>
          <w:lang w:eastAsia="en-US"/>
        </w:rPr>
      </w:pPr>
    </w:p>
    <w:p w:rsidR="00731E62" w:rsidRPr="00731E62" w:rsidRDefault="00731E62" w:rsidP="00731E62">
      <w:pPr>
        <w:jc w:val="center"/>
        <w:rPr>
          <w:rFonts w:eastAsia="Calibri"/>
          <w:b/>
          <w:bCs/>
          <w:lang w:eastAsia="en-US"/>
        </w:rPr>
      </w:pPr>
      <w:r w:rsidRPr="00731E62">
        <w:rPr>
          <w:rFonts w:eastAsia="Calibri"/>
          <w:b/>
          <w:bCs/>
          <w:lang w:eastAsia="en-US"/>
        </w:rPr>
        <w:t>Проект Договора №</w:t>
      </w:r>
    </w:p>
    <w:p w:rsidR="00731E62" w:rsidRPr="00731E62" w:rsidRDefault="00731E62" w:rsidP="00731E62">
      <w:pPr>
        <w:jc w:val="center"/>
        <w:rPr>
          <w:rFonts w:eastAsia="Calibri"/>
          <w:b/>
          <w:bCs/>
          <w:lang w:eastAsia="en-US"/>
        </w:rPr>
      </w:pPr>
      <w:r w:rsidRPr="00731E62">
        <w:rPr>
          <w:rFonts w:eastAsia="Calibri"/>
          <w:b/>
          <w:bCs/>
          <w:lang w:eastAsia="en-US"/>
        </w:rPr>
        <w:t>о закупке комплексных работ</w:t>
      </w:r>
    </w:p>
    <w:p w:rsidR="00731E62" w:rsidRPr="00731E62" w:rsidRDefault="00731E62" w:rsidP="00731E62">
      <w:pPr>
        <w:jc w:val="center"/>
        <w:rPr>
          <w:rFonts w:eastAsia="Calibri"/>
          <w:b/>
          <w:bCs/>
          <w:lang w:eastAsia="en-US"/>
        </w:rPr>
      </w:pPr>
      <w:r w:rsidRPr="00731E62">
        <w:rPr>
          <w:rFonts w:eastAsia="Calibri"/>
          <w:b/>
          <w:bCs/>
          <w:lang w:eastAsia="en-US"/>
        </w:rPr>
        <w:t>по  проектированию и строительству «под ключ»</w:t>
      </w:r>
    </w:p>
    <w:p w:rsidR="00731E62" w:rsidRPr="00731E62" w:rsidRDefault="00731E62" w:rsidP="00731E62">
      <w:pPr>
        <w:jc w:val="center"/>
        <w:rPr>
          <w:rFonts w:eastAsia="Calibri"/>
          <w:b/>
          <w:bCs/>
          <w:lang w:eastAsia="en-US"/>
        </w:rPr>
      </w:pPr>
      <w:r w:rsidRPr="00731E62">
        <w:rPr>
          <w:rFonts w:eastAsia="Calibri"/>
          <w:b/>
          <w:bCs/>
          <w:lang w:eastAsia="en-US"/>
        </w:rPr>
        <w:t>способом открытого тендера с применением торгов на понижение</w:t>
      </w:r>
    </w:p>
    <w:p w:rsidR="00731E62" w:rsidRPr="00731E62" w:rsidRDefault="00731E62" w:rsidP="00731E62">
      <w:pPr>
        <w:jc w:val="both"/>
        <w:rPr>
          <w:rFonts w:eastAsia="Calibri"/>
          <w:lang w:eastAsia="en-US"/>
        </w:rPr>
      </w:pPr>
    </w:p>
    <w:p w:rsidR="00731E62" w:rsidRPr="00731E62" w:rsidRDefault="00731E62" w:rsidP="00731E62">
      <w:pPr>
        <w:jc w:val="both"/>
        <w:rPr>
          <w:rFonts w:eastAsia="Calibri"/>
          <w:b/>
          <w:lang w:eastAsia="en-US"/>
        </w:rPr>
      </w:pPr>
      <w:r w:rsidRPr="00731E62">
        <w:rPr>
          <w:rFonts w:eastAsia="Calibri"/>
          <w:b/>
          <w:lang w:eastAsia="en-US"/>
        </w:rPr>
        <w:t>город Алматы                                                  «_____» _______________ 2016 года</w:t>
      </w:r>
    </w:p>
    <w:p w:rsidR="00731E62" w:rsidRPr="00731E62" w:rsidRDefault="00731E62" w:rsidP="00731E62">
      <w:pPr>
        <w:jc w:val="both"/>
        <w:rPr>
          <w:rFonts w:eastAsia="Calibri"/>
          <w:lang w:eastAsia="en-US"/>
        </w:rPr>
      </w:pPr>
    </w:p>
    <w:p w:rsidR="00731E62" w:rsidRPr="00731E62" w:rsidRDefault="00731E62" w:rsidP="00731E62">
      <w:pPr>
        <w:jc w:val="both"/>
      </w:pPr>
      <w:r w:rsidRPr="00731E62">
        <w:rPr>
          <w:b/>
        </w:rPr>
        <w:t>Акционерное общество «Волковгеология»</w:t>
      </w:r>
      <w:r w:rsidRPr="00731E62">
        <w:t>,</w:t>
      </w:r>
      <w:r w:rsidRPr="00731E62">
        <w:rPr>
          <w:b/>
        </w:rPr>
        <w:t xml:space="preserve"> (АО «Волковгеология»)</w:t>
      </w:r>
      <w:r w:rsidRPr="00731E62">
        <w:t>,</w:t>
      </w:r>
      <w:r w:rsidRPr="00731E62">
        <w:rPr>
          <w:b/>
        </w:rPr>
        <w:t xml:space="preserve"> </w:t>
      </w:r>
      <w:r w:rsidRPr="00731E62">
        <w:t xml:space="preserve">созданное и действующее по законодательству Республики Казахстан, именуемое в дальнейшем «Заказчик», </w:t>
      </w:r>
      <w:r w:rsidRPr="00731E62">
        <w:rPr>
          <w:bCs/>
        </w:rPr>
        <w:t>в лице Заместителя Председателя Правления по закупкам и логистике Молдаши Д.Н.</w:t>
      </w:r>
      <w:r w:rsidRPr="00731E62">
        <w:rPr>
          <w:b/>
          <w:bCs/>
          <w:i/>
        </w:rPr>
        <w:t xml:space="preserve">, </w:t>
      </w:r>
      <w:r w:rsidRPr="00731E62">
        <w:rPr>
          <w:bCs/>
        </w:rPr>
        <w:t xml:space="preserve">действующего на основании доверенности № 05-13/0004 от 11 января 2016 года, </w:t>
      </w:r>
      <w:r w:rsidRPr="00731E62">
        <w:t xml:space="preserve"> с одной стороны, и </w:t>
      </w:r>
      <w:r w:rsidRPr="00731E62">
        <w:rPr>
          <w:b/>
          <w:bCs/>
        </w:rPr>
        <w:t>_____ «_____»</w:t>
      </w:r>
      <w:r w:rsidRPr="00731E62">
        <w:t xml:space="preserve"> </w:t>
      </w:r>
      <w:r w:rsidRPr="00731E62">
        <w:rPr>
          <w:b/>
        </w:rPr>
        <w:t>(</w:t>
      </w:r>
      <w:r w:rsidRPr="00731E62">
        <w:rPr>
          <w:b/>
          <w:bCs/>
        </w:rPr>
        <w:t>_____ «_____»)</w:t>
      </w:r>
      <w:r w:rsidRPr="00731E62">
        <w:t xml:space="preserve"> </w:t>
      </w:r>
      <w:r w:rsidRPr="00731E62">
        <w:rPr>
          <w:i/>
        </w:rPr>
        <w:t>(полное и сокращенное наименование Поставщика)</w:t>
      </w:r>
      <w:r w:rsidRPr="00731E62">
        <w:t>, созданное и действующее по законодательству Республики Казахстан, именуемо</w:t>
      </w:r>
      <w:proofErr w:type="gramStart"/>
      <w:r w:rsidRPr="00731E62">
        <w:t>е(</w:t>
      </w:r>
      <w:proofErr w:type="spellStart"/>
      <w:proofErr w:type="gramEnd"/>
      <w:r w:rsidRPr="00731E62">
        <w:t>ый</w:t>
      </w:r>
      <w:proofErr w:type="spellEnd"/>
      <w:r w:rsidRPr="00731E62">
        <w:t xml:space="preserve">) в дальнейшем «Поставщик», в лице </w:t>
      </w:r>
      <w:r w:rsidRPr="00731E62">
        <w:rPr>
          <w:b/>
          <w:bCs/>
        </w:rPr>
        <w:t>_____</w:t>
      </w:r>
      <w:r w:rsidRPr="00731E62">
        <w:t xml:space="preserve"> </w:t>
      </w:r>
      <w:r w:rsidRPr="00731E62">
        <w:rPr>
          <w:b/>
          <w:bCs/>
        </w:rPr>
        <w:t xml:space="preserve">_____ </w:t>
      </w:r>
      <w:r w:rsidRPr="00731E62">
        <w:rPr>
          <w:i/>
        </w:rPr>
        <w:t>(должность, фамилия, имя, отчество уполномоченного лица)</w:t>
      </w:r>
      <w:r w:rsidRPr="00731E62">
        <w:t xml:space="preserve">, действующего на основании </w:t>
      </w:r>
      <w:r w:rsidRPr="00731E62">
        <w:rPr>
          <w:b/>
          <w:bCs/>
        </w:rPr>
        <w:t xml:space="preserve">_____ </w:t>
      </w:r>
      <w:r w:rsidRPr="00731E62">
        <w:t xml:space="preserve">___________________ </w:t>
      </w:r>
      <w:r w:rsidRPr="00731E62">
        <w:rPr>
          <w:i/>
        </w:rPr>
        <w:t>(Устава, Положения, Доверенности № ____ от «____»_________20___г., и т. п.)</w:t>
      </w:r>
      <w:r w:rsidRPr="00731E62">
        <w:t>, с другой стороны, далее совместно именуемые «Стороны», руководствуясь Правилами закупок товаров, работ и услуг акционерным обществом «Фонд национального благосостояния «Самру</w:t>
      </w:r>
      <w:proofErr w:type="gramStart"/>
      <w:r w:rsidRPr="00731E62">
        <w:t>к-</w:t>
      </w:r>
      <w:proofErr w:type="gramEnd"/>
      <w:r w:rsidRPr="00731E62">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утвержденных решением Совета директоров АО «Самру</w:t>
      </w:r>
      <w:proofErr w:type="gramStart"/>
      <w:r w:rsidRPr="00731E62">
        <w:t>к-</w:t>
      </w:r>
      <w:proofErr w:type="gramEnd"/>
      <w:r w:rsidRPr="00731E62">
        <w:rPr>
          <w:lang w:val="kk-KZ"/>
        </w:rPr>
        <w:t>Қ</w:t>
      </w:r>
      <w:r w:rsidRPr="00731E62">
        <w:t>азына» от 28 января 2016 года (протокол № 126), а также протоколом итогов закупок способом открытого тендера № ПИ_____ от _____ 201___ года (Лот № ___), заключили настоящий договор о закупке Комплексных работ по  проектированию и строительству «под ключ» способом открытого тендера с применением торгов на понижение (далее – Договор) о нижеследующем:</w:t>
      </w:r>
    </w:p>
    <w:p w:rsidR="00731E62" w:rsidRPr="00731E62" w:rsidRDefault="00731E62" w:rsidP="00731E62">
      <w:pPr>
        <w:jc w:val="both"/>
        <w:rPr>
          <w:rFonts w:eastAsia="Calibri"/>
          <w:lang w:eastAsia="en-US"/>
        </w:rPr>
      </w:pPr>
    </w:p>
    <w:p w:rsidR="00731E62" w:rsidRPr="00731E62" w:rsidRDefault="00731E62" w:rsidP="00731E62">
      <w:pPr>
        <w:jc w:val="center"/>
        <w:rPr>
          <w:rFonts w:eastAsia="Calibri"/>
          <w:lang w:eastAsia="en-US"/>
        </w:rPr>
      </w:pPr>
      <w:r w:rsidRPr="00731E62">
        <w:rPr>
          <w:rFonts w:eastAsia="Calibri"/>
          <w:b/>
          <w:bCs/>
          <w:lang w:eastAsia="en-US"/>
        </w:rPr>
        <w:t>Статья 1. Общие положения</w:t>
      </w:r>
    </w:p>
    <w:p w:rsidR="00731E62" w:rsidRPr="00731E62" w:rsidRDefault="00731E62" w:rsidP="00731E62">
      <w:pPr>
        <w:jc w:val="both"/>
        <w:rPr>
          <w:rFonts w:eastAsia="Calibri"/>
          <w:lang w:eastAsia="en-US"/>
        </w:rPr>
      </w:pPr>
      <w:r w:rsidRPr="00731E62">
        <w:rPr>
          <w:rFonts w:eastAsia="Calibri"/>
          <w:lang w:eastAsia="en-US"/>
        </w:rPr>
        <w:t>1.1. В данном Договоре нижеперечисленные понятия будут иметь следующее толкование:</w:t>
      </w:r>
    </w:p>
    <w:p w:rsidR="00731E62" w:rsidRPr="00731E62" w:rsidRDefault="00731E62" w:rsidP="00731E62">
      <w:pPr>
        <w:jc w:val="both"/>
        <w:rPr>
          <w:rFonts w:eastAsia="Calibri"/>
          <w:lang w:eastAsia="en-US"/>
        </w:rPr>
      </w:pPr>
      <w:r w:rsidRPr="00731E62">
        <w:rPr>
          <w:rFonts w:eastAsia="Calibri"/>
          <w:lang w:eastAsia="en-US"/>
        </w:rPr>
        <w:t>1) «Договор» - гражданско-правовой акт, заключенный между Заказчиком и Подрядчиком в соответствии с Правилами и нормативными правовыми актами Республики Казахстан, зафиксированный в письменной форме, подписанный Сторонами со всеми приложениями и дополнениями к нему, а также со всей документацией, на которую в Договоре есть ссылки;</w:t>
      </w:r>
    </w:p>
    <w:p w:rsidR="00731E62" w:rsidRPr="00731E62" w:rsidRDefault="00731E62" w:rsidP="00731E62">
      <w:pPr>
        <w:jc w:val="both"/>
        <w:rPr>
          <w:rFonts w:eastAsia="Calibri"/>
          <w:lang w:eastAsia="en-US"/>
        </w:rPr>
      </w:pPr>
      <w:r w:rsidRPr="00731E62">
        <w:rPr>
          <w:rFonts w:eastAsia="Calibri"/>
          <w:lang w:eastAsia="en-US"/>
        </w:rPr>
        <w:t>2) «Общая сумма договора» (Цена Договора) - общая сумма Договора, которая должна быть выплачена Заказчиком Подрядчику в рамках Договора за полное выполнение своих договорных обязательств;</w:t>
      </w:r>
    </w:p>
    <w:p w:rsidR="00731E62" w:rsidRPr="00731E62" w:rsidRDefault="00731E62" w:rsidP="00731E62">
      <w:pPr>
        <w:jc w:val="both"/>
        <w:rPr>
          <w:rFonts w:eastAsia="Calibri"/>
          <w:lang w:eastAsia="en-US"/>
        </w:rPr>
      </w:pPr>
      <w:r w:rsidRPr="00731E62">
        <w:rPr>
          <w:rFonts w:eastAsia="Calibri"/>
          <w:lang w:eastAsia="en-US"/>
        </w:rPr>
        <w:t>3)  «Форс-мажор» – событие, неподвластное контролю Сторон, не связанное с просчетом или небрежностью и имеющее непредвиденный характер. Такие события могут включать, но не ограничиваться действиями, такими как: военные действия, природные или стихийные бедствия, эпидемия, карантин и эмбарго на поставки товаров;</w:t>
      </w:r>
    </w:p>
    <w:p w:rsidR="00731E62" w:rsidRPr="00731E62" w:rsidRDefault="00731E62" w:rsidP="00731E62">
      <w:pPr>
        <w:jc w:val="both"/>
        <w:rPr>
          <w:rFonts w:eastAsia="Calibri"/>
          <w:lang w:eastAsia="en-US"/>
        </w:rPr>
      </w:pPr>
      <w:r w:rsidRPr="00731E62">
        <w:rPr>
          <w:rFonts w:eastAsia="Calibri"/>
          <w:lang w:eastAsia="en-US"/>
        </w:rPr>
        <w:t>4) «Заказчик» – АО «Волковгеология»;</w:t>
      </w:r>
    </w:p>
    <w:p w:rsidR="00731E62" w:rsidRPr="00731E62" w:rsidRDefault="00731E62" w:rsidP="00731E62">
      <w:pPr>
        <w:jc w:val="both"/>
        <w:rPr>
          <w:rFonts w:eastAsia="Calibri"/>
          <w:lang w:eastAsia="en-US"/>
        </w:rPr>
      </w:pPr>
      <w:r w:rsidRPr="00731E62">
        <w:rPr>
          <w:rFonts w:eastAsia="Calibri"/>
          <w:lang w:eastAsia="en-US"/>
        </w:rPr>
        <w:t>5) «Подрядчик</w:t>
      </w:r>
      <w:proofErr w:type="gramStart"/>
      <w:r w:rsidRPr="00731E62">
        <w:rPr>
          <w:rFonts w:eastAsia="Calibri"/>
          <w:lang w:eastAsia="en-US"/>
        </w:rPr>
        <w:t>» – _____________________;</w:t>
      </w:r>
      <w:proofErr w:type="gramEnd"/>
    </w:p>
    <w:p w:rsidR="00731E62" w:rsidRPr="00731E62" w:rsidRDefault="00731E62" w:rsidP="00731E62">
      <w:pPr>
        <w:jc w:val="both"/>
        <w:rPr>
          <w:rFonts w:eastAsia="Calibri"/>
          <w:lang w:eastAsia="en-US"/>
        </w:rPr>
      </w:pPr>
      <w:r w:rsidRPr="00731E62">
        <w:rPr>
          <w:rFonts w:eastAsia="Calibri"/>
          <w:lang w:eastAsia="en-US"/>
        </w:rPr>
        <w:lastRenderedPageBreak/>
        <w:t>6) «Объект</w:t>
      </w:r>
      <w:proofErr w:type="gramStart"/>
      <w:r w:rsidRPr="00731E62">
        <w:rPr>
          <w:rFonts w:eastAsia="Calibri"/>
          <w:lang w:eastAsia="en-US"/>
        </w:rPr>
        <w:t>» - ______________________;</w:t>
      </w:r>
      <w:proofErr w:type="gramEnd"/>
    </w:p>
    <w:p w:rsidR="00731E62" w:rsidRPr="00731E62" w:rsidRDefault="00731E62" w:rsidP="00731E62">
      <w:pPr>
        <w:jc w:val="both"/>
        <w:rPr>
          <w:rFonts w:eastAsia="Calibri"/>
          <w:lang w:eastAsia="en-US"/>
        </w:rPr>
      </w:pPr>
      <w:r w:rsidRPr="00731E62">
        <w:rPr>
          <w:rFonts w:eastAsia="Calibri"/>
          <w:lang w:eastAsia="en-US"/>
        </w:rPr>
        <w:t xml:space="preserve">7) «Комплексные работы» (Работы) – означают работы </w:t>
      </w:r>
      <w:r w:rsidRPr="00731E62">
        <w:rPr>
          <w:rFonts w:eastAsia="Calibri"/>
          <w:bCs/>
          <w:lang w:eastAsia="en-US"/>
        </w:rPr>
        <w:t>по проектированию и строительству (реконструкции) «под ключ» __________________________________ (Объект)</w:t>
      </w:r>
      <w:r w:rsidRPr="00731E62">
        <w:rPr>
          <w:rFonts w:eastAsia="Calibri"/>
          <w:lang w:eastAsia="en-US"/>
        </w:rPr>
        <w:t>, подлежащих выполнению Подрядчиком своими силами и средствами, в соответствии с условиями Договора и сдача Объекта в эксплуатацию, с обеспечением Заказчика необходимой для эксплуатации Объекта исполнительной и технической документацией;</w:t>
      </w:r>
    </w:p>
    <w:p w:rsidR="00731E62" w:rsidRPr="00731E62" w:rsidRDefault="00731E62" w:rsidP="00731E62">
      <w:pPr>
        <w:jc w:val="both"/>
        <w:rPr>
          <w:rFonts w:eastAsia="Calibri"/>
          <w:lang w:eastAsia="en-US"/>
        </w:rPr>
      </w:pPr>
      <w:r w:rsidRPr="00731E62">
        <w:rPr>
          <w:rFonts w:eastAsia="Calibri"/>
          <w:lang w:eastAsia="en-US"/>
        </w:rPr>
        <w:t xml:space="preserve">8) «Сопутствующие услуги» - услуги, обеспечивающие поставку необходимых материалов, товаров, транспортировку и любые другие вспомогательные услуги, предусмотренные Договором; </w:t>
      </w:r>
    </w:p>
    <w:p w:rsidR="00731E62" w:rsidRPr="00731E62" w:rsidRDefault="00731E62" w:rsidP="00731E62">
      <w:pPr>
        <w:jc w:val="both"/>
        <w:rPr>
          <w:rFonts w:eastAsia="Calibri"/>
          <w:lang w:eastAsia="en-US"/>
        </w:rPr>
      </w:pPr>
      <w:r w:rsidRPr="00731E62">
        <w:rPr>
          <w:rFonts w:eastAsia="Calibri"/>
          <w:lang w:eastAsia="en-US"/>
        </w:rPr>
        <w:t>9) «Строительная площадка» - означает территорию, отведённую для строительства Объекта;</w:t>
      </w:r>
    </w:p>
    <w:p w:rsidR="00731E62" w:rsidRPr="00731E62" w:rsidRDefault="00731E62" w:rsidP="00731E62">
      <w:pPr>
        <w:jc w:val="both"/>
        <w:rPr>
          <w:rFonts w:eastAsia="Calibri"/>
          <w:lang w:eastAsia="en-US"/>
        </w:rPr>
      </w:pPr>
      <w:r w:rsidRPr="00731E62">
        <w:rPr>
          <w:rFonts w:eastAsia="Calibri"/>
          <w:lang w:eastAsia="en-US"/>
        </w:rPr>
        <w:t>10) «Скрытые работы» – означает работы, скрываемые последующими работами и конструкциями;</w:t>
      </w:r>
    </w:p>
    <w:p w:rsidR="00731E62" w:rsidRPr="00731E62" w:rsidRDefault="00731E62" w:rsidP="00731E62">
      <w:pPr>
        <w:jc w:val="both"/>
        <w:rPr>
          <w:rFonts w:eastAsia="Calibri"/>
          <w:lang w:eastAsia="en-US"/>
        </w:rPr>
      </w:pPr>
      <w:proofErr w:type="gramStart"/>
      <w:r w:rsidRPr="00731E62">
        <w:rPr>
          <w:rFonts w:eastAsia="Calibri"/>
          <w:lang w:eastAsia="en-US"/>
        </w:rPr>
        <w:t>11) «Акт освидетельствования скрытых работ» – означает документ установленной формы, подтверждающий, что Скрытые работы выполнены Подрядчиком надлежащим образом, проверены и одобрены Заказчиком до их закрытия;</w:t>
      </w:r>
      <w:proofErr w:type="gramEnd"/>
    </w:p>
    <w:p w:rsidR="00731E62" w:rsidRPr="00731E62" w:rsidRDefault="00731E62" w:rsidP="00731E62">
      <w:pPr>
        <w:jc w:val="both"/>
        <w:rPr>
          <w:rFonts w:eastAsia="Calibri"/>
          <w:lang w:eastAsia="en-US"/>
        </w:rPr>
      </w:pPr>
      <w:r w:rsidRPr="00731E62">
        <w:rPr>
          <w:rFonts w:eastAsia="Calibri"/>
          <w:lang w:eastAsia="en-US"/>
        </w:rPr>
        <w:t>12) «Акт Приёмочной комиссии» – документ, подтверждающий приёмку объекта в эксплуатацию;</w:t>
      </w:r>
    </w:p>
    <w:p w:rsidR="00731E62" w:rsidRPr="00731E62" w:rsidRDefault="00731E62" w:rsidP="00731E62">
      <w:pPr>
        <w:jc w:val="both"/>
        <w:rPr>
          <w:rFonts w:eastAsia="Calibri"/>
          <w:lang w:eastAsia="en-US"/>
        </w:rPr>
      </w:pPr>
      <w:r w:rsidRPr="00731E62">
        <w:rPr>
          <w:rFonts w:eastAsia="Calibri"/>
          <w:lang w:eastAsia="en-US"/>
        </w:rPr>
        <w:t xml:space="preserve">14) «Акт приёмки </w:t>
      </w:r>
      <w:hyperlink r:id="rId13" w:tooltip="Выполнение работ" w:history="1">
        <w:r w:rsidRPr="00731E62">
          <w:rPr>
            <w:rFonts w:eastAsia="Calibri"/>
            <w:lang w:eastAsia="en-US"/>
          </w:rPr>
          <w:t>выполненных работ</w:t>
        </w:r>
      </w:hyperlink>
      <w:r w:rsidRPr="00731E62">
        <w:rPr>
          <w:rFonts w:eastAsia="Calibri"/>
          <w:lang w:eastAsia="en-US"/>
        </w:rPr>
        <w:t>» – означает документ, подтверждающий, выполнение Подрядчиком определённого этапа работ, подписанный представителями Подрядчика и Заказчика и являющийся основанием для выставления Подрядчиком счёта-фактуры;</w:t>
      </w:r>
    </w:p>
    <w:p w:rsidR="00731E62" w:rsidRPr="00731E62" w:rsidRDefault="00731E62" w:rsidP="00731E62">
      <w:pPr>
        <w:jc w:val="both"/>
        <w:rPr>
          <w:rFonts w:eastAsia="Calibri"/>
          <w:lang w:eastAsia="en-US"/>
        </w:rPr>
      </w:pPr>
      <w:r w:rsidRPr="00731E62">
        <w:rPr>
          <w:rFonts w:eastAsia="Calibri"/>
          <w:lang w:eastAsia="en-US"/>
        </w:rPr>
        <w:t>15) «Уполномоченные лица» – означает лица, уполномоченные Заказчиком и Подрядчиком на совершение действий и подписание документов касающихся заключения и исполнения Договора;</w:t>
      </w:r>
    </w:p>
    <w:p w:rsidR="00731E62" w:rsidRPr="00731E62" w:rsidRDefault="00731E62" w:rsidP="00731E62">
      <w:pPr>
        <w:jc w:val="both"/>
        <w:rPr>
          <w:rFonts w:eastAsia="Calibri"/>
          <w:lang w:eastAsia="en-US"/>
        </w:rPr>
      </w:pPr>
      <w:r w:rsidRPr="00731E62">
        <w:rPr>
          <w:rFonts w:eastAsia="Calibri"/>
          <w:lang w:eastAsia="en-US"/>
        </w:rPr>
        <w:t>16) «Акт приема-передачи Объекта» - означает документ, подписываемый Заказчиком и Подрядчиком после подписания Акта Приемочной комиссии.</w:t>
      </w:r>
    </w:p>
    <w:p w:rsidR="00731E62" w:rsidRPr="00731E62" w:rsidRDefault="00731E62" w:rsidP="00731E62">
      <w:pPr>
        <w:jc w:val="both"/>
        <w:rPr>
          <w:rFonts w:eastAsia="Calibri"/>
          <w:lang w:eastAsia="en-US"/>
        </w:rPr>
      </w:pPr>
      <w:r w:rsidRPr="00731E62">
        <w:rPr>
          <w:rFonts w:eastAsia="Calibri"/>
          <w:lang w:eastAsia="en-US"/>
        </w:rPr>
        <w:t>17) «Эксплуатационная документация» - означает полный комплект рабочей документации, откорректированной в соответствии с фактически выполненными работами и журнал производства работ, исполнительные схемы и чертежи, акты на скрытые работы, акты приёмки выполненных работ по нормам и правилам, действующим на территории Республики Казахстан.</w:t>
      </w:r>
    </w:p>
    <w:p w:rsidR="00731E62" w:rsidRPr="00731E62" w:rsidRDefault="00731E62" w:rsidP="00731E62">
      <w:pPr>
        <w:jc w:val="both"/>
        <w:rPr>
          <w:rFonts w:eastAsia="Calibri"/>
          <w:lang w:eastAsia="en-US"/>
        </w:rPr>
      </w:pPr>
      <w:r w:rsidRPr="00731E62">
        <w:rPr>
          <w:rFonts w:eastAsia="Calibri"/>
          <w:lang w:eastAsia="en-US"/>
        </w:rPr>
        <w:t xml:space="preserve">18) «Гарантийный период» - составляет 24 (двадцать четыре) месяца, </w:t>
      </w:r>
      <w:proofErr w:type="gramStart"/>
      <w:r w:rsidRPr="00731E62">
        <w:rPr>
          <w:rFonts w:eastAsia="Calibri"/>
          <w:lang w:eastAsia="en-US"/>
        </w:rPr>
        <w:t>с даты подписания</w:t>
      </w:r>
      <w:proofErr w:type="gramEnd"/>
      <w:r w:rsidRPr="00731E62">
        <w:rPr>
          <w:rFonts w:eastAsia="Calibri"/>
          <w:lang w:eastAsia="en-US"/>
        </w:rPr>
        <w:t xml:space="preserve"> Акта приёма-передачи Объекта или его законченных частей. </w:t>
      </w:r>
    </w:p>
    <w:p w:rsidR="00731E62" w:rsidRPr="00731E62" w:rsidRDefault="00731E62" w:rsidP="00731E62">
      <w:pPr>
        <w:jc w:val="both"/>
        <w:rPr>
          <w:rFonts w:eastAsia="Calibri"/>
          <w:lang w:eastAsia="en-US"/>
        </w:rPr>
      </w:pPr>
      <w:r w:rsidRPr="00731E62">
        <w:rPr>
          <w:rFonts w:eastAsia="Calibri"/>
          <w:lang w:eastAsia="en-US"/>
        </w:rPr>
        <w:t>19) «Строительное оборудование» - означает, различные виды машин, механизмов, оборудования, временные и передвижные источники тепла и энергии, инструменты, инвентарь и всякого рода оснастки, необходимые для выполнения работ, но не включённые в Объект.</w:t>
      </w:r>
    </w:p>
    <w:p w:rsidR="00731E62" w:rsidRPr="00731E62" w:rsidRDefault="00731E62" w:rsidP="00731E62">
      <w:pPr>
        <w:jc w:val="both"/>
        <w:rPr>
          <w:rFonts w:eastAsia="Calibri"/>
          <w:lang w:eastAsia="en-US"/>
        </w:rPr>
      </w:pPr>
      <w:r w:rsidRPr="00731E62">
        <w:rPr>
          <w:rFonts w:eastAsia="Calibri"/>
          <w:lang w:eastAsia="en-US"/>
        </w:rPr>
        <w:t xml:space="preserve">20) «Технологическое оборудование» – означает оборудование, необходимое для нормального функционирования всех технологических, инженерных и вспомогательных систем Объекта или его законченных частей в соответствии с проектной документацией. </w:t>
      </w:r>
    </w:p>
    <w:p w:rsidR="00731E62" w:rsidRPr="00731E62" w:rsidRDefault="00731E62" w:rsidP="00731E62">
      <w:pPr>
        <w:jc w:val="both"/>
        <w:rPr>
          <w:rFonts w:eastAsia="Calibri"/>
          <w:lang w:eastAsia="en-US"/>
        </w:rPr>
      </w:pPr>
      <w:r w:rsidRPr="00731E62">
        <w:rPr>
          <w:rFonts w:eastAsia="Calibri"/>
          <w:lang w:eastAsia="en-US"/>
        </w:rPr>
        <w:t>21) «Материалы» – означает строительные конструкции и материалы, необходимые для выполнения работ и пуска объекта или их частей в эксплуатацию.</w:t>
      </w:r>
    </w:p>
    <w:p w:rsidR="00731E62" w:rsidRPr="00731E62" w:rsidRDefault="00731E62" w:rsidP="00731E62">
      <w:pPr>
        <w:jc w:val="both"/>
        <w:rPr>
          <w:rFonts w:eastAsia="Calibri"/>
          <w:lang w:eastAsia="en-US"/>
        </w:rPr>
      </w:pPr>
      <w:r w:rsidRPr="00731E62">
        <w:rPr>
          <w:rFonts w:eastAsia="Calibri"/>
          <w:lang w:eastAsia="en-US"/>
        </w:rPr>
        <w:t>22) «Субподрядчик» - обозначает любое лицо, назначенное Подрядчиком по предварительному согласованию с Заказчиком для выполнения части Работ или любое лицо, которому была передана часть Работ на основании субподрядного договора.</w:t>
      </w:r>
    </w:p>
    <w:p w:rsidR="00731E62" w:rsidRPr="00731E62" w:rsidRDefault="00731E62" w:rsidP="00731E62">
      <w:pPr>
        <w:jc w:val="both"/>
        <w:rPr>
          <w:rFonts w:eastAsia="Calibri"/>
          <w:lang w:eastAsia="en-US"/>
        </w:rPr>
      </w:pPr>
      <w:r w:rsidRPr="00731E62">
        <w:rPr>
          <w:rFonts w:eastAsia="Calibri"/>
          <w:lang w:eastAsia="en-US"/>
        </w:rPr>
        <w:t xml:space="preserve">23) «Продолжительность строительства» – период времени от начала Работ до ввода Объекта в эксплуатацию при полном выполнении состава Работ, предусмотренных проектом. </w:t>
      </w:r>
    </w:p>
    <w:p w:rsidR="00731E62" w:rsidRPr="00731E62" w:rsidRDefault="00731E62" w:rsidP="00731E62">
      <w:pPr>
        <w:jc w:val="both"/>
        <w:rPr>
          <w:rFonts w:eastAsia="Calibri"/>
          <w:lang w:eastAsia="en-US"/>
        </w:rPr>
      </w:pPr>
      <w:proofErr w:type="gramStart"/>
      <w:r w:rsidRPr="00731E62">
        <w:rPr>
          <w:rFonts w:eastAsia="Calibri"/>
          <w:lang w:eastAsia="en-US"/>
        </w:rPr>
        <w:t xml:space="preserve">24) «Коммуникации» – означает инженерные сети, необходимые для нормальной эксплуатации Объекта, которые включают сети </w:t>
      </w:r>
      <w:hyperlink r:id="rId14" w:tooltip="Теплоснабжение" w:history="1">
        <w:r w:rsidRPr="00731E62">
          <w:rPr>
            <w:rFonts w:eastAsia="Calibri"/>
            <w:lang w:eastAsia="en-US"/>
          </w:rPr>
          <w:t>теплоснабжения</w:t>
        </w:r>
      </w:hyperlink>
      <w:r w:rsidRPr="00731E62">
        <w:rPr>
          <w:rFonts w:eastAsia="Calibri"/>
          <w:lang w:eastAsia="en-US"/>
        </w:rPr>
        <w:t xml:space="preserve">, </w:t>
      </w:r>
      <w:hyperlink r:id="rId15" w:tooltip="Водоснабжение и канализация" w:history="1">
        <w:r w:rsidRPr="00731E62">
          <w:rPr>
            <w:rFonts w:eastAsia="Calibri"/>
            <w:lang w:eastAsia="en-US"/>
          </w:rPr>
          <w:t>водоснабжения</w:t>
        </w:r>
      </w:hyperlink>
      <w:r w:rsidRPr="00731E62">
        <w:rPr>
          <w:rFonts w:eastAsia="Calibri"/>
          <w:lang w:eastAsia="en-US"/>
        </w:rPr>
        <w:t xml:space="preserve">, </w:t>
      </w:r>
      <w:r w:rsidRPr="00731E62">
        <w:rPr>
          <w:rFonts w:eastAsia="Calibri"/>
          <w:lang w:eastAsia="en-US"/>
        </w:rPr>
        <w:lastRenderedPageBreak/>
        <w:t xml:space="preserve">канализации, электроснабжения, связи, радио, телевидения, в соответствии с проектом, согласованным Заказчиком. </w:t>
      </w:r>
      <w:proofErr w:type="gramEnd"/>
    </w:p>
    <w:p w:rsidR="00731E62" w:rsidRPr="00731E62" w:rsidRDefault="00731E62" w:rsidP="00731E62">
      <w:pPr>
        <w:jc w:val="both"/>
        <w:rPr>
          <w:rFonts w:eastAsia="Calibri"/>
          <w:lang w:eastAsia="en-US"/>
        </w:rPr>
      </w:pPr>
      <w:r w:rsidRPr="00731E62">
        <w:rPr>
          <w:rFonts w:eastAsia="Calibri"/>
          <w:lang w:eastAsia="en-US"/>
        </w:rPr>
        <w:t xml:space="preserve">25) «Акт приёма-передачи проектно-сметной документации» - означает документ, подтверждающий передачу Подрядчиком и принятие Заказчиком проектно-сметной документации, выполненной Подрядчиком в соответствии с Договором. </w:t>
      </w:r>
    </w:p>
    <w:p w:rsidR="00731E62" w:rsidRPr="00731E62" w:rsidRDefault="00731E62" w:rsidP="00731E62">
      <w:pPr>
        <w:jc w:val="both"/>
        <w:rPr>
          <w:rFonts w:eastAsia="Calibri"/>
          <w:lang w:eastAsia="en-US"/>
        </w:rPr>
      </w:pPr>
      <w:r w:rsidRPr="00731E62">
        <w:rPr>
          <w:rFonts w:eastAsia="Calibri"/>
          <w:lang w:eastAsia="en-US"/>
        </w:rPr>
        <w:t>1.2. Перечисленные ниже документы и условия, оговоренные в них, образуют данный Договор и считаются его неотъемлемой частью, а именно:</w:t>
      </w:r>
    </w:p>
    <w:p w:rsidR="00731E62" w:rsidRPr="00731E62" w:rsidRDefault="00731E62" w:rsidP="00731E62">
      <w:pPr>
        <w:spacing w:line="276" w:lineRule="auto"/>
        <w:rPr>
          <w:rFonts w:eastAsia="Calibri"/>
          <w:lang w:eastAsia="en-US"/>
        </w:rPr>
      </w:pPr>
      <w:r w:rsidRPr="00731E62">
        <w:rPr>
          <w:rFonts w:eastAsia="Calibri"/>
          <w:b/>
          <w:bCs/>
          <w:lang w:eastAsia="en-US"/>
        </w:rPr>
        <w:t>1) Договор;</w:t>
      </w:r>
    </w:p>
    <w:p w:rsidR="00731E62" w:rsidRPr="00731E62" w:rsidRDefault="00731E62" w:rsidP="00731E62">
      <w:pPr>
        <w:spacing w:line="276" w:lineRule="auto"/>
        <w:rPr>
          <w:rFonts w:eastAsia="Calibri"/>
          <w:lang w:eastAsia="en-US"/>
        </w:rPr>
      </w:pPr>
      <w:r w:rsidRPr="00731E62">
        <w:rPr>
          <w:rFonts w:eastAsia="Calibri"/>
          <w:b/>
          <w:bCs/>
          <w:lang w:eastAsia="en-US"/>
        </w:rPr>
        <w:t xml:space="preserve">2) </w:t>
      </w:r>
      <w:hyperlink r:id="rId16" w:tooltip="Технические спецификации" w:history="1">
        <w:r w:rsidRPr="00731E62">
          <w:rPr>
            <w:rFonts w:eastAsia="Calibri"/>
            <w:b/>
            <w:bCs/>
            <w:lang w:eastAsia="en-US"/>
          </w:rPr>
          <w:t>Техническое</w:t>
        </w:r>
      </w:hyperlink>
      <w:r w:rsidRPr="00731E62">
        <w:rPr>
          <w:rFonts w:eastAsia="Calibri"/>
          <w:lang w:eastAsia="en-US"/>
        </w:rPr>
        <w:t xml:space="preserve"> задание</w:t>
      </w:r>
      <w:r w:rsidRPr="00731E62">
        <w:rPr>
          <w:rFonts w:eastAsia="Calibri"/>
          <w:bCs/>
          <w:lang w:eastAsia="en-US"/>
        </w:rPr>
        <w:t xml:space="preserve"> на проектирование и строительство «под ключ» ______________ (Объект)</w:t>
      </w:r>
      <w:r w:rsidRPr="00731E62">
        <w:rPr>
          <w:rFonts w:eastAsia="Calibri"/>
          <w:b/>
          <w:bCs/>
          <w:lang w:eastAsia="en-US"/>
        </w:rPr>
        <w:t xml:space="preserve"> (Приложение №1 к Договору);</w:t>
      </w:r>
    </w:p>
    <w:p w:rsidR="00731E62" w:rsidRPr="00731E62" w:rsidRDefault="00731E62" w:rsidP="00731E62">
      <w:pPr>
        <w:spacing w:line="276" w:lineRule="auto"/>
        <w:rPr>
          <w:rFonts w:eastAsia="Calibri"/>
          <w:b/>
          <w:bCs/>
          <w:lang w:eastAsia="en-US"/>
        </w:rPr>
      </w:pPr>
      <w:r w:rsidRPr="00731E62">
        <w:rPr>
          <w:rFonts w:eastAsia="Calibri"/>
          <w:b/>
          <w:bCs/>
          <w:lang w:eastAsia="en-US"/>
        </w:rPr>
        <w:t xml:space="preserve">3) Форма банковской гарантии обеспечения исполнения Договора (Приложение №2 к Договору); </w:t>
      </w:r>
    </w:p>
    <w:p w:rsidR="00731E62" w:rsidRPr="00731E62" w:rsidRDefault="00731E62" w:rsidP="00731E62">
      <w:pPr>
        <w:spacing w:line="276" w:lineRule="auto"/>
        <w:rPr>
          <w:rFonts w:eastAsia="Calibri"/>
          <w:b/>
          <w:bCs/>
          <w:lang w:eastAsia="en-US"/>
        </w:rPr>
      </w:pPr>
      <w:r w:rsidRPr="00731E62">
        <w:rPr>
          <w:rFonts w:eastAsia="Calibri"/>
          <w:b/>
          <w:bCs/>
          <w:lang w:eastAsia="en-US"/>
        </w:rPr>
        <w:t>4) Форма отчетности по местному содержанию в выполненных работах (Приложение №3 к Договору);</w:t>
      </w:r>
    </w:p>
    <w:p w:rsidR="00731E62" w:rsidRPr="00731E62" w:rsidRDefault="00731E62" w:rsidP="00731E62">
      <w:pPr>
        <w:spacing w:line="276" w:lineRule="auto"/>
        <w:rPr>
          <w:rFonts w:eastAsia="Calibri"/>
          <w:lang w:eastAsia="en-US"/>
        </w:rPr>
      </w:pPr>
      <w:r w:rsidRPr="00731E62">
        <w:rPr>
          <w:rFonts w:eastAsia="Calibri"/>
          <w:b/>
          <w:bCs/>
          <w:lang w:eastAsia="en-US"/>
        </w:rPr>
        <w:t xml:space="preserve">5) </w:t>
      </w:r>
      <w:hyperlink r:id="rId17" w:tooltip="Календарные планы" w:history="1">
        <w:r w:rsidRPr="00731E62">
          <w:rPr>
            <w:rFonts w:eastAsia="Calibri"/>
            <w:b/>
            <w:bCs/>
            <w:lang w:eastAsia="en-US"/>
          </w:rPr>
          <w:t>Календарный план</w:t>
        </w:r>
      </w:hyperlink>
      <w:r w:rsidRPr="00731E62">
        <w:rPr>
          <w:rFonts w:eastAsia="Calibri"/>
          <w:b/>
          <w:bCs/>
          <w:lang w:eastAsia="en-US"/>
        </w:rPr>
        <w:t xml:space="preserve"> производства проектных работ (Приложение №4 к Договору);</w:t>
      </w:r>
    </w:p>
    <w:p w:rsidR="00731E62" w:rsidRPr="00731E62" w:rsidRDefault="00731E62" w:rsidP="00731E62">
      <w:pPr>
        <w:spacing w:line="276" w:lineRule="auto"/>
        <w:rPr>
          <w:rFonts w:eastAsia="Calibri"/>
          <w:lang w:eastAsia="en-US"/>
        </w:rPr>
      </w:pPr>
      <w:r w:rsidRPr="00731E62">
        <w:rPr>
          <w:rFonts w:eastAsia="Calibri"/>
          <w:b/>
          <w:bCs/>
          <w:lang w:eastAsia="en-US"/>
        </w:rPr>
        <w:t>6) Календарный план производства строительно-монтажных работ (Приложение№5</w:t>
      </w:r>
      <w:proofErr w:type="gramStart"/>
      <w:r w:rsidRPr="00731E62">
        <w:rPr>
          <w:rFonts w:eastAsia="Calibri"/>
          <w:b/>
          <w:bCs/>
          <w:lang w:eastAsia="en-US"/>
        </w:rPr>
        <w:t xml:space="preserve"> )</w:t>
      </w:r>
      <w:proofErr w:type="gramEnd"/>
      <w:r w:rsidRPr="00731E62">
        <w:rPr>
          <w:rFonts w:eastAsia="Calibri"/>
          <w:b/>
          <w:bCs/>
          <w:lang w:eastAsia="en-US"/>
        </w:rPr>
        <w:t>;</w:t>
      </w:r>
    </w:p>
    <w:p w:rsidR="00731E62" w:rsidRPr="00731E62" w:rsidRDefault="00731E62" w:rsidP="00731E62">
      <w:pPr>
        <w:spacing w:line="276" w:lineRule="auto"/>
        <w:rPr>
          <w:rFonts w:eastAsia="Calibri"/>
          <w:lang w:eastAsia="en-US"/>
        </w:rPr>
      </w:pPr>
      <w:r w:rsidRPr="00731E62">
        <w:rPr>
          <w:rFonts w:eastAsia="Calibri"/>
          <w:b/>
          <w:bCs/>
          <w:lang w:eastAsia="en-US"/>
        </w:rPr>
        <w:t>7) Ведомость договорной цены, (Приложение №6 к Договору);</w:t>
      </w:r>
    </w:p>
    <w:p w:rsidR="00731E62" w:rsidRPr="00731E62" w:rsidRDefault="00731E62" w:rsidP="00731E62">
      <w:pPr>
        <w:spacing w:line="276" w:lineRule="auto"/>
        <w:rPr>
          <w:rFonts w:eastAsia="Calibri"/>
          <w:b/>
          <w:bCs/>
          <w:lang w:eastAsia="en-US"/>
        </w:rPr>
      </w:pPr>
      <w:r w:rsidRPr="00731E62">
        <w:rPr>
          <w:rFonts w:eastAsia="Calibri"/>
          <w:b/>
          <w:bCs/>
          <w:lang w:eastAsia="en-US"/>
        </w:rPr>
        <w:t>8) страховой договор (полис</w:t>
      </w:r>
      <w:proofErr w:type="gramStart"/>
      <w:r w:rsidRPr="00731E62">
        <w:rPr>
          <w:rFonts w:eastAsia="Calibri"/>
          <w:b/>
          <w:bCs/>
          <w:lang w:eastAsia="en-US"/>
        </w:rPr>
        <w:t>)(</w:t>
      </w:r>
      <w:proofErr w:type="gramEnd"/>
      <w:r w:rsidRPr="00731E62">
        <w:rPr>
          <w:rFonts w:eastAsia="Calibri"/>
          <w:b/>
          <w:bCs/>
          <w:lang w:eastAsia="en-US"/>
        </w:rPr>
        <w:t>если обеспечение исполнения Договора или возврата предоплаты (аванса) осуществляется в форме договора страхования Договора).</w:t>
      </w:r>
    </w:p>
    <w:p w:rsidR="00731E62" w:rsidRPr="00731E62" w:rsidRDefault="00731E62" w:rsidP="00731E62">
      <w:pPr>
        <w:jc w:val="both"/>
        <w:rPr>
          <w:rFonts w:eastAsia="Calibri"/>
          <w:lang w:eastAsia="en-US"/>
        </w:rPr>
      </w:pPr>
    </w:p>
    <w:p w:rsidR="00731E62" w:rsidRPr="00731E62" w:rsidRDefault="00731E62" w:rsidP="00731E62">
      <w:pPr>
        <w:jc w:val="center"/>
        <w:rPr>
          <w:rFonts w:eastAsia="Calibri"/>
          <w:b/>
          <w:lang w:eastAsia="en-US"/>
        </w:rPr>
      </w:pPr>
      <w:r w:rsidRPr="00731E62">
        <w:rPr>
          <w:rFonts w:eastAsia="Calibri"/>
          <w:b/>
          <w:lang w:eastAsia="en-US"/>
        </w:rPr>
        <w:t>Статья 2. Предмет Договора</w:t>
      </w:r>
    </w:p>
    <w:p w:rsidR="00731E62" w:rsidRPr="00731E62" w:rsidRDefault="00731E62" w:rsidP="00731E62">
      <w:pPr>
        <w:jc w:val="both"/>
        <w:rPr>
          <w:rFonts w:eastAsia="Calibri"/>
          <w:lang w:eastAsia="en-US"/>
        </w:rPr>
      </w:pPr>
      <w:r w:rsidRPr="00731E62">
        <w:rPr>
          <w:rFonts w:eastAsia="Calibri"/>
          <w:lang w:eastAsia="en-US"/>
        </w:rPr>
        <w:t>2.1. В соответствии с условиями Договора Подрядчик обязуется выполнить Комплексные работы в соответствии с Техническим заданием (Приложение №___ к Договору) и согласно календарным планам производства работ (Приложение №___ №____ к Договору), а Заказчик обязуется принять и оплатить выполненные Работы.</w:t>
      </w:r>
    </w:p>
    <w:p w:rsidR="00731E62" w:rsidRPr="00731E62" w:rsidRDefault="00731E62" w:rsidP="00731E62">
      <w:pPr>
        <w:jc w:val="both"/>
        <w:rPr>
          <w:rFonts w:eastAsia="Calibri"/>
          <w:lang w:eastAsia="en-US"/>
        </w:rPr>
      </w:pPr>
      <w:r w:rsidRPr="00731E62">
        <w:rPr>
          <w:rFonts w:eastAsia="Calibri"/>
          <w:lang w:eastAsia="en-US"/>
        </w:rPr>
        <w:t>2.2. Наименование, технические и качественные характеристики Комплексных работ согласованы Сторонами в Техническом задании, являющимся Приложением №1 к Договору.</w:t>
      </w:r>
    </w:p>
    <w:p w:rsidR="00731E62" w:rsidRPr="00731E62" w:rsidRDefault="00731E62" w:rsidP="00731E62">
      <w:pPr>
        <w:jc w:val="both"/>
        <w:rPr>
          <w:rFonts w:eastAsia="Calibri"/>
          <w:lang w:eastAsia="en-US"/>
        </w:rPr>
      </w:pPr>
      <w:r w:rsidRPr="00731E62">
        <w:rPr>
          <w:rFonts w:eastAsia="Calibri"/>
          <w:lang w:eastAsia="en-US"/>
        </w:rPr>
        <w:t>2.3. До оформления в установленном порядке Акта Приёмочной комиссии все возможные риски, связанные с выполнением Работ по Договору, включая риск удорожания Работ, риск случайной гибели Объекта и иные строительные риски несет Подрядчик.</w:t>
      </w:r>
    </w:p>
    <w:p w:rsidR="00731E62" w:rsidRPr="00731E62" w:rsidRDefault="00731E62" w:rsidP="00731E62">
      <w:pPr>
        <w:jc w:val="both"/>
        <w:rPr>
          <w:rFonts w:eastAsia="Calibri"/>
          <w:lang w:eastAsia="en-US"/>
        </w:rPr>
      </w:pPr>
      <w:r w:rsidRPr="00731E62">
        <w:rPr>
          <w:rFonts w:eastAsia="Calibri"/>
          <w:lang w:eastAsia="en-US"/>
        </w:rPr>
        <w:t>2.4. Подрядчик настоящим подтверждает, что он обладает всеми лицензиями, разрешениями, сертификатами, свидетельствами, иными документами, персоналом, материалами и оборудованием, необходимыми для своевременного и качественного оказания Работ. Все расходы, связанные с полной или частичной недействительностью данной гарантии, несет Подрядчик.</w:t>
      </w:r>
    </w:p>
    <w:p w:rsidR="00731E62" w:rsidRPr="00731E62" w:rsidRDefault="00731E62" w:rsidP="00731E62">
      <w:pPr>
        <w:jc w:val="both"/>
        <w:rPr>
          <w:rFonts w:eastAsia="Calibri"/>
          <w:lang w:eastAsia="en-US"/>
        </w:rPr>
      </w:pPr>
    </w:p>
    <w:p w:rsidR="00731E62" w:rsidRPr="00731E62" w:rsidRDefault="00731E62" w:rsidP="00731E62">
      <w:pPr>
        <w:jc w:val="center"/>
        <w:rPr>
          <w:rFonts w:eastAsia="Calibri"/>
          <w:b/>
          <w:lang w:eastAsia="en-US"/>
        </w:rPr>
      </w:pPr>
      <w:r w:rsidRPr="00731E62">
        <w:rPr>
          <w:rFonts w:eastAsia="Calibri"/>
          <w:b/>
          <w:lang w:eastAsia="en-US"/>
        </w:rPr>
        <w:t>Статья 3. Общая сумма Договора</w:t>
      </w:r>
    </w:p>
    <w:p w:rsidR="00731E62" w:rsidRPr="00731E62" w:rsidRDefault="00731E62" w:rsidP="00731E62">
      <w:pPr>
        <w:jc w:val="both"/>
        <w:rPr>
          <w:rFonts w:eastAsia="Calibri"/>
          <w:lang w:eastAsia="en-US"/>
        </w:rPr>
      </w:pPr>
      <w:r w:rsidRPr="00731E62">
        <w:rPr>
          <w:rFonts w:eastAsia="Calibri"/>
          <w:lang w:eastAsia="en-US"/>
        </w:rPr>
        <w:t>3.1. Общая сумма настоящего Договора составляет ________</w:t>
      </w:r>
      <w:r w:rsidRPr="00731E62">
        <w:rPr>
          <w:rFonts w:eastAsia="Calibri"/>
          <w:b/>
          <w:lang w:eastAsia="en-US"/>
        </w:rPr>
        <w:t xml:space="preserve"> (прописью) тенге 00 тиын</w:t>
      </w:r>
      <w:r w:rsidRPr="00731E62">
        <w:rPr>
          <w:rFonts w:eastAsia="Calibri"/>
          <w:lang w:eastAsia="en-US"/>
        </w:rPr>
        <w:t xml:space="preserve">, с учетом НДС, включая налоги и другие обязательные платежи в бюджет, предусмотренные законодательством Республики Казахстан и включает в себя все расходы Подрядчика связанные с надлежащим выполнением своих обязательств по Договору, в том числе стоимость Комплексных работ и стоимость </w:t>
      </w:r>
      <w:proofErr w:type="gramStart"/>
      <w:r w:rsidRPr="00731E62">
        <w:rPr>
          <w:rFonts w:eastAsia="Calibri"/>
          <w:lang w:eastAsia="en-US"/>
        </w:rPr>
        <w:t>на</w:t>
      </w:r>
      <w:proofErr w:type="gramEnd"/>
      <w:r w:rsidRPr="00731E62">
        <w:rPr>
          <w:rFonts w:eastAsia="Calibri"/>
          <w:lang w:eastAsia="en-US"/>
        </w:rPr>
        <w:t xml:space="preserve"> Сопутствующих услуг. </w:t>
      </w:r>
    </w:p>
    <w:p w:rsidR="00731E62" w:rsidRPr="00731E62" w:rsidRDefault="00731E62" w:rsidP="00731E62">
      <w:pPr>
        <w:jc w:val="both"/>
        <w:rPr>
          <w:rFonts w:eastAsia="Calibri"/>
          <w:lang w:eastAsia="en-US"/>
        </w:rPr>
      </w:pPr>
      <w:r w:rsidRPr="00731E62">
        <w:rPr>
          <w:rFonts w:eastAsia="Calibri"/>
          <w:lang w:eastAsia="en-US"/>
        </w:rPr>
        <w:t>3.2. Подрядчик в течение 10 (десяти) дней после подписания Договора обязуется представить на согласование Заказчику предварительную ведомость договорной цены. После подписания Сторонами предварительной ведомости договорной цены она будет являться неотъемлемой частью Договора (Приложение №__ Договора).</w:t>
      </w:r>
    </w:p>
    <w:p w:rsidR="00731E62" w:rsidRPr="00731E62" w:rsidRDefault="00731E62" w:rsidP="00731E62">
      <w:pPr>
        <w:jc w:val="both"/>
        <w:rPr>
          <w:rFonts w:eastAsia="Calibri"/>
          <w:lang w:eastAsia="en-US"/>
        </w:rPr>
      </w:pPr>
      <w:r w:rsidRPr="00731E62">
        <w:rPr>
          <w:rFonts w:eastAsia="Calibri"/>
          <w:lang w:eastAsia="en-US"/>
        </w:rPr>
        <w:lastRenderedPageBreak/>
        <w:t>3.3. По завершению разработки проектно-сметной документац</w:t>
      </w:r>
      <w:proofErr w:type="gramStart"/>
      <w:r w:rsidRPr="00731E62">
        <w:rPr>
          <w:rFonts w:eastAsia="Calibri"/>
          <w:lang w:eastAsia="en-US"/>
        </w:rPr>
        <w:t>ии и ее</w:t>
      </w:r>
      <w:proofErr w:type="gramEnd"/>
      <w:r w:rsidRPr="00731E62">
        <w:rPr>
          <w:rFonts w:eastAsia="Calibri"/>
          <w:lang w:eastAsia="en-US"/>
        </w:rPr>
        <w:t xml:space="preserve"> утверждения уполномоченным органом (государственная вневедомственная экспертиза) Общая сумма Договора может быть откорректирована в сторону уменьшения, в том числе по уменьшению стоимости Технического надзора, определенной в сводном сметном расчете на строительство Объекта и отражается в дополнительном соглашении к Договору.</w:t>
      </w:r>
    </w:p>
    <w:p w:rsidR="00731E62" w:rsidRPr="00731E62" w:rsidRDefault="00731E62" w:rsidP="00731E62">
      <w:pPr>
        <w:jc w:val="both"/>
        <w:rPr>
          <w:rFonts w:eastAsia="Calibri"/>
          <w:lang w:eastAsia="en-US"/>
        </w:rPr>
      </w:pPr>
    </w:p>
    <w:p w:rsidR="00731E62" w:rsidRPr="00731E62" w:rsidRDefault="00731E62" w:rsidP="00731E62">
      <w:pPr>
        <w:jc w:val="center"/>
        <w:rPr>
          <w:rFonts w:eastAsia="Calibri"/>
          <w:b/>
          <w:lang w:eastAsia="en-US"/>
        </w:rPr>
      </w:pPr>
      <w:r w:rsidRPr="00731E62">
        <w:rPr>
          <w:rFonts w:eastAsia="Calibri"/>
          <w:b/>
          <w:lang w:eastAsia="en-US"/>
        </w:rPr>
        <w:t>Статья 4. Порядок оплаты</w:t>
      </w:r>
    </w:p>
    <w:p w:rsidR="00731E62" w:rsidRPr="00731E62" w:rsidRDefault="00731E62" w:rsidP="00731E62">
      <w:pPr>
        <w:jc w:val="both"/>
        <w:rPr>
          <w:rFonts w:eastAsia="Calibri"/>
          <w:lang w:eastAsia="en-US"/>
        </w:rPr>
      </w:pPr>
      <w:r w:rsidRPr="00731E62">
        <w:rPr>
          <w:rFonts w:eastAsia="Calibri"/>
          <w:lang w:eastAsia="en-US"/>
        </w:rPr>
        <w:t>4.1. Оплата за полностью и надлежащим образом выполненные Подрядчиком Комплексные работы осуществляется Заказчиком в тенге путем перечисления денег на банковский счет Поставщика, указанный в Договоре в следующем порядке:</w:t>
      </w:r>
    </w:p>
    <w:p w:rsidR="00731E62" w:rsidRPr="00731E62" w:rsidRDefault="00731E62" w:rsidP="00731E62">
      <w:pPr>
        <w:jc w:val="both"/>
        <w:rPr>
          <w:rFonts w:eastAsia="Calibri"/>
          <w:bCs/>
          <w:lang w:eastAsia="en-US"/>
        </w:rPr>
      </w:pPr>
      <w:r w:rsidRPr="00731E62">
        <w:rPr>
          <w:rFonts w:eastAsia="Calibri"/>
          <w:bCs/>
          <w:lang w:eastAsia="en-US"/>
        </w:rPr>
        <w:t xml:space="preserve">4.1.1. </w:t>
      </w:r>
      <w:proofErr w:type="gramStart"/>
      <w:r w:rsidRPr="00731E62">
        <w:rPr>
          <w:rFonts w:eastAsia="Calibri"/>
          <w:bCs/>
          <w:lang w:eastAsia="en-US"/>
        </w:rPr>
        <w:t>Оплата по факту выполнения определенного этапа Комплексных работ, но не более 90% от Общей суммы Договора, осуществляется Заказчиком в течение 10 (десяти) операционных дней с даты подписания Сторонами Актов приемки выполненных работ в соответствии с соответствующим Календарным планом и предоставления Подрядчиком следующих документов: счет-фактур, сертификатов качества на материалы, актов выполненных работ №2, справки КС-3.</w:t>
      </w:r>
      <w:proofErr w:type="gramEnd"/>
    </w:p>
    <w:p w:rsidR="00731E62" w:rsidRPr="00731E62" w:rsidRDefault="00731E62" w:rsidP="00731E62">
      <w:pPr>
        <w:jc w:val="both"/>
        <w:rPr>
          <w:rFonts w:eastAsia="Calibri"/>
          <w:lang w:eastAsia="en-US"/>
        </w:rPr>
      </w:pPr>
      <w:r w:rsidRPr="00731E62">
        <w:rPr>
          <w:rFonts w:eastAsia="Calibri"/>
          <w:lang w:eastAsia="en-US"/>
        </w:rPr>
        <w:t xml:space="preserve">4.1.2. </w:t>
      </w:r>
      <w:proofErr w:type="gramStart"/>
      <w:r w:rsidRPr="00731E62">
        <w:rPr>
          <w:rFonts w:eastAsia="Calibri"/>
          <w:lang w:eastAsia="en-US"/>
        </w:rPr>
        <w:t>Заказчик в течение 10 (десяти) операционных дней с даты подписания уполномоченными представителями Сторон Акт приема-передачи Объекта при условии предоставления Поставщиком отчетности по местному содержанию согласно подпункту 6.4.25 пункта 6.4 настоящего Договора, на основании счета-фактуры Подрядчика, производит окончательный расчет в размере 10% от Общей суммы Договора (с учетом ранее осуществленных текущих платежей, произведенных в соответствии с подпунктами 4.1.1 пункта 4.1 настоящего</w:t>
      </w:r>
      <w:proofErr w:type="gramEnd"/>
      <w:r w:rsidRPr="00731E62">
        <w:rPr>
          <w:rFonts w:eastAsia="Calibri"/>
          <w:lang w:eastAsia="en-US"/>
        </w:rPr>
        <w:t xml:space="preserve"> </w:t>
      </w:r>
      <w:proofErr w:type="gramStart"/>
      <w:r w:rsidRPr="00731E62">
        <w:rPr>
          <w:rFonts w:eastAsia="Calibri"/>
          <w:lang w:eastAsia="en-US"/>
        </w:rPr>
        <w:t>Договора).</w:t>
      </w:r>
      <w:proofErr w:type="gramEnd"/>
    </w:p>
    <w:p w:rsidR="00731E62" w:rsidRPr="00731E62" w:rsidRDefault="00731E62" w:rsidP="00731E62">
      <w:pPr>
        <w:jc w:val="both"/>
        <w:rPr>
          <w:rFonts w:eastAsia="Calibri"/>
          <w:lang w:eastAsia="en-US"/>
        </w:rPr>
      </w:pPr>
      <w:r w:rsidRPr="00731E62">
        <w:rPr>
          <w:rFonts w:eastAsia="Calibri"/>
          <w:lang w:eastAsia="en-US"/>
        </w:rPr>
        <w:t xml:space="preserve">4.2. </w:t>
      </w:r>
      <w:proofErr w:type="gramStart"/>
      <w:r w:rsidRPr="00731E62">
        <w:rPr>
          <w:rFonts w:eastAsia="Calibri"/>
          <w:lang w:eastAsia="en-US"/>
        </w:rPr>
        <w:t xml:space="preserve">Подрядчик в течение 20 (двадцати) рабочих дней с даты подписания настоящего Договора обязан внести обеспечение исполнения Договора в размере Общей суммы Договора путем перечисления гарантийного денежного взноса на банковский счет Заказчика, указанный в Договоре или в виде банковской гарантии (согласно Приложению №___ к Договору) со сроком действия до момента полного и надлежащего исполнения Подрядчиком обязательств по Договору. </w:t>
      </w:r>
      <w:proofErr w:type="gramEnd"/>
    </w:p>
    <w:p w:rsidR="00731E62" w:rsidRPr="00731E62" w:rsidRDefault="00731E62" w:rsidP="00731E62">
      <w:pPr>
        <w:tabs>
          <w:tab w:val="left" w:pos="0"/>
        </w:tabs>
        <w:jc w:val="both"/>
        <w:rPr>
          <w:rFonts w:eastAsia="Calibri"/>
          <w:lang w:eastAsia="en-US"/>
        </w:rPr>
      </w:pPr>
      <w:r w:rsidRPr="00731E62">
        <w:rPr>
          <w:rFonts w:eastAsia="Calibri"/>
          <w:lang w:eastAsia="en-US"/>
        </w:rPr>
        <w:t>4.3. В случае нарушения Подрядчиком исполнения обязательств по настоящему  Договору Заказчик вправе удержать из суммы внесенного обеспечения внесенного согласно п.4.2 сумму штрафа, начисленную Подрядчику за нарушение исполнения им обязательств по настоящему Договору и возникших в связи с этим убытков. Оставшаяся сумма обеспечения возвращается Подрядчику.</w:t>
      </w:r>
    </w:p>
    <w:p w:rsidR="00731E62" w:rsidRPr="00731E62" w:rsidRDefault="00731E62" w:rsidP="00731E62">
      <w:pPr>
        <w:numPr>
          <w:ilvl w:val="1"/>
          <w:numId w:val="37"/>
        </w:numPr>
        <w:tabs>
          <w:tab w:val="left" w:pos="0"/>
          <w:tab w:val="left" w:pos="426"/>
        </w:tabs>
        <w:spacing w:after="200" w:line="276" w:lineRule="auto"/>
        <w:ind w:left="0" w:firstLine="0"/>
        <w:contextualSpacing/>
        <w:jc w:val="both"/>
        <w:rPr>
          <w:rFonts w:eastAsia="Calibri"/>
          <w:lang w:eastAsia="en-US"/>
        </w:rPr>
      </w:pPr>
      <w:r w:rsidRPr="00731E62">
        <w:rPr>
          <w:rFonts w:eastAsia="Calibri"/>
          <w:lang w:eastAsia="en-US"/>
        </w:rPr>
        <w:t xml:space="preserve">Не допускается совершение Подрядчиком действий, приводящих к возникновению у третьих лиц права требования в целом либо в части на внесенный в соответствии с п.4.2 Договора гарантийный денежный взнос до полного исполнения обязательств по Договору. </w:t>
      </w:r>
    </w:p>
    <w:p w:rsidR="00731E62" w:rsidRPr="00731E62" w:rsidRDefault="00731E62" w:rsidP="00731E62">
      <w:pPr>
        <w:tabs>
          <w:tab w:val="left" w:pos="0"/>
        </w:tabs>
        <w:jc w:val="both"/>
        <w:rPr>
          <w:rFonts w:eastAsia="Calibri"/>
          <w:lang w:eastAsia="en-US"/>
        </w:rPr>
      </w:pPr>
    </w:p>
    <w:p w:rsidR="00731E62" w:rsidRPr="00731E62" w:rsidRDefault="00731E62" w:rsidP="00731E62">
      <w:pPr>
        <w:numPr>
          <w:ilvl w:val="0"/>
          <w:numId w:val="37"/>
        </w:numPr>
        <w:spacing w:line="276" w:lineRule="auto"/>
        <w:ind w:left="0"/>
        <w:jc w:val="center"/>
        <w:rPr>
          <w:rFonts w:eastAsia="Calibri"/>
          <w:b/>
          <w:lang w:eastAsia="en-US"/>
        </w:rPr>
      </w:pPr>
      <w:r w:rsidRPr="00731E62">
        <w:rPr>
          <w:rFonts w:eastAsia="Calibri"/>
          <w:b/>
          <w:lang w:eastAsia="en-US"/>
        </w:rPr>
        <w:t>Срок выполнения Работ</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Подрядчик обязуется приступить к выполнению Комплексных работ со дня, следующего за днем вступления Договора в силу (дата начала Работ) обеспечить завершение Комплексных работ, в срок согласно Техническому заданию (Приложение №__ к Договору).</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Указанные в пункте 5.1 Договора сроки могут быть продлены Заказчиком в случае невозможности обеспечения доступа Подрядчика к Объекту. Строительной готовностью по Договору признается освобождение Заказчиком Строительной площадки для производства Подрядчиком Работ.</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Промежуточные сроки выполнения Работ должны соблюдаться согласно Календарным графикам производства работ (Приложение №__ №___ к Договору).</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lastRenderedPageBreak/>
        <w:t>Завершением выполнения Подрядчиком работ, Стороны обязуются считать дату подписания и утверждения Акта Приемочной комиссии.</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rPr>
          <w:rFonts w:eastAsia="Calibri"/>
          <w:b/>
          <w:lang w:eastAsia="en-US"/>
        </w:rPr>
      </w:pPr>
      <w:r w:rsidRPr="00731E62">
        <w:rPr>
          <w:rFonts w:eastAsia="Calibri"/>
          <w:b/>
          <w:lang w:eastAsia="en-US"/>
        </w:rPr>
        <w:t>Права и обязанности сторон</w:t>
      </w:r>
    </w:p>
    <w:p w:rsidR="00731E62" w:rsidRPr="00731E62" w:rsidRDefault="00731E62" w:rsidP="00731E62">
      <w:pPr>
        <w:jc w:val="both"/>
        <w:rPr>
          <w:rFonts w:eastAsia="Calibri"/>
          <w:lang w:eastAsia="en-US"/>
        </w:rPr>
      </w:pPr>
      <w:r w:rsidRPr="00731E62">
        <w:rPr>
          <w:rFonts w:eastAsia="Calibri"/>
          <w:b/>
          <w:bCs/>
          <w:lang w:eastAsia="en-US"/>
        </w:rPr>
        <w:t>6.1. Заказчик имеет право:</w:t>
      </w:r>
    </w:p>
    <w:p w:rsidR="00731E62" w:rsidRPr="00731E62" w:rsidRDefault="00731E62" w:rsidP="00731E62">
      <w:pPr>
        <w:jc w:val="both"/>
        <w:rPr>
          <w:rFonts w:eastAsia="Calibri"/>
          <w:lang w:eastAsia="en-US"/>
        </w:rPr>
      </w:pPr>
      <w:r w:rsidRPr="00731E62">
        <w:rPr>
          <w:rFonts w:eastAsia="Calibri"/>
          <w:lang w:eastAsia="en-US"/>
        </w:rPr>
        <w:t xml:space="preserve">6.1.1. получать запрашиваемую им информацию, касающуюся исполнения условий Договора Подрядчиком; </w:t>
      </w:r>
    </w:p>
    <w:p w:rsidR="00731E62" w:rsidRPr="00731E62" w:rsidRDefault="00731E62" w:rsidP="00731E62">
      <w:pPr>
        <w:jc w:val="both"/>
        <w:rPr>
          <w:rFonts w:eastAsia="Calibri"/>
          <w:lang w:eastAsia="en-US"/>
        </w:rPr>
      </w:pPr>
      <w:r w:rsidRPr="00731E62">
        <w:rPr>
          <w:rFonts w:eastAsia="Calibri"/>
          <w:lang w:eastAsia="en-US"/>
        </w:rPr>
        <w:t xml:space="preserve">6.1.2. проводить проверку качества выполненных Работ и материалов, используемых Подрядчиком для выполнения Работ, осуществлять </w:t>
      </w:r>
      <w:proofErr w:type="gramStart"/>
      <w:r w:rsidRPr="00731E62">
        <w:rPr>
          <w:rFonts w:eastAsia="Calibri"/>
          <w:lang w:eastAsia="en-US"/>
        </w:rPr>
        <w:t>контроль за</w:t>
      </w:r>
      <w:proofErr w:type="gramEnd"/>
      <w:r w:rsidRPr="00731E62">
        <w:rPr>
          <w:rFonts w:eastAsia="Calibri"/>
          <w:lang w:eastAsia="en-US"/>
        </w:rPr>
        <w:t xml:space="preserve"> соблюдением Подрядчиком сроков выполнения Работ;</w:t>
      </w:r>
    </w:p>
    <w:p w:rsidR="00731E62" w:rsidRPr="00731E62" w:rsidRDefault="00731E62" w:rsidP="00731E62">
      <w:pPr>
        <w:jc w:val="both"/>
        <w:rPr>
          <w:rFonts w:eastAsia="Calibri"/>
          <w:lang w:eastAsia="en-US"/>
        </w:rPr>
      </w:pPr>
      <w:r w:rsidRPr="00731E62">
        <w:rPr>
          <w:rFonts w:eastAsia="Calibri"/>
          <w:lang w:eastAsia="en-US"/>
        </w:rPr>
        <w:t>6.1.3. остановить Работы Подрядчика в целом или их части в случае обнаружения в ходе строительства допущенных отступлений от строительных норм и правил, проектно-сметной документации, требований, установленных Договором, до устранения причин остановки Работ;</w:t>
      </w:r>
    </w:p>
    <w:p w:rsidR="00731E62" w:rsidRPr="00731E62" w:rsidRDefault="00731E62" w:rsidP="00731E62">
      <w:pPr>
        <w:jc w:val="both"/>
        <w:rPr>
          <w:rFonts w:eastAsia="Calibri"/>
          <w:lang w:eastAsia="en-US"/>
        </w:rPr>
      </w:pPr>
      <w:r w:rsidRPr="00731E62">
        <w:rPr>
          <w:rFonts w:eastAsia="Calibri"/>
          <w:lang w:eastAsia="en-US"/>
        </w:rPr>
        <w:t xml:space="preserve">6.1.4. в целях </w:t>
      </w:r>
      <w:proofErr w:type="gramStart"/>
      <w:r w:rsidRPr="00731E62">
        <w:rPr>
          <w:rFonts w:eastAsia="Calibri"/>
          <w:lang w:eastAsia="en-US"/>
        </w:rPr>
        <w:t>контроля за</w:t>
      </w:r>
      <w:proofErr w:type="gramEnd"/>
      <w:r w:rsidRPr="00731E62">
        <w:rPr>
          <w:rFonts w:eastAsia="Calibri"/>
          <w:lang w:eastAsia="en-US"/>
        </w:rPr>
        <w:t xml:space="preserve"> ходом и качеством выполняемых Работ в любое время запрашивать у Подрядчика промежуточные отчеты о ходе выполнения Работ;</w:t>
      </w:r>
    </w:p>
    <w:p w:rsidR="00731E62" w:rsidRPr="00731E62" w:rsidRDefault="00731E62" w:rsidP="00731E62">
      <w:pPr>
        <w:jc w:val="both"/>
        <w:rPr>
          <w:rFonts w:eastAsia="Calibri"/>
          <w:lang w:eastAsia="en-US"/>
        </w:rPr>
      </w:pPr>
      <w:r w:rsidRPr="00731E62">
        <w:rPr>
          <w:rFonts w:eastAsia="Calibri"/>
          <w:lang w:eastAsia="en-US"/>
        </w:rPr>
        <w:t>6.1.5. отказаться от исполнения Договора (расторгнуть Договор) в случаях, предусмотренных условиями Договора;</w:t>
      </w:r>
    </w:p>
    <w:p w:rsidR="00731E62" w:rsidRPr="00731E62" w:rsidRDefault="00731E62" w:rsidP="00731E62">
      <w:pPr>
        <w:jc w:val="both"/>
        <w:rPr>
          <w:rFonts w:eastAsia="Calibri"/>
          <w:lang w:eastAsia="en-US"/>
        </w:rPr>
      </w:pPr>
      <w:r w:rsidRPr="00731E62">
        <w:rPr>
          <w:rFonts w:eastAsia="Calibri"/>
          <w:lang w:eastAsia="en-US"/>
        </w:rPr>
        <w:t>6.1.6. привлекать по своему усмотрению специализированную организацию, для проведения технического надзора за строительно-монтажными работами, выполняемыми Подрядчиком;</w:t>
      </w:r>
    </w:p>
    <w:p w:rsidR="00731E62" w:rsidRPr="00731E62" w:rsidRDefault="00731E62" w:rsidP="00731E62">
      <w:pPr>
        <w:jc w:val="both"/>
        <w:rPr>
          <w:rFonts w:eastAsia="Calibri"/>
          <w:lang w:eastAsia="en-US"/>
        </w:rPr>
      </w:pPr>
      <w:r w:rsidRPr="00731E62">
        <w:rPr>
          <w:rFonts w:eastAsia="Calibri"/>
          <w:lang w:eastAsia="en-US"/>
        </w:rPr>
        <w:t xml:space="preserve">6.1.7. отстранить от выполнения работ на объекте лицо, являющееся работником подрядчика или субподрядчика, без объяснения причин. </w:t>
      </w:r>
    </w:p>
    <w:p w:rsidR="00731E62" w:rsidRPr="00731E62" w:rsidRDefault="00731E62" w:rsidP="00731E62">
      <w:pPr>
        <w:jc w:val="both"/>
        <w:rPr>
          <w:rFonts w:eastAsia="Calibri"/>
          <w:lang w:eastAsia="en-US"/>
        </w:rPr>
      </w:pPr>
      <w:r w:rsidRPr="00731E62">
        <w:rPr>
          <w:rFonts w:eastAsia="Calibri"/>
          <w:lang w:eastAsia="en-US"/>
        </w:rPr>
        <w:t>6.1.8. участвовать в индивидуальном опробовании Технологического и иного оборудования;</w:t>
      </w:r>
    </w:p>
    <w:p w:rsidR="00731E62" w:rsidRPr="00731E62" w:rsidRDefault="00731E62" w:rsidP="00731E62">
      <w:pPr>
        <w:jc w:val="both"/>
        <w:rPr>
          <w:rFonts w:eastAsia="Calibri"/>
          <w:lang w:eastAsia="en-US"/>
        </w:rPr>
      </w:pPr>
      <w:r w:rsidRPr="00731E62">
        <w:rPr>
          <w:rFonts w:eastAsia="Calibri"/>
          <w:lang w:eastAsia="en-US"/>
        </w:rPr>
        <w:t>6.1.9. проводить комплексное опробование оборудования и инструментов;</w:t>
      </w:r>
    </w:p>
    <w:p w:rsidR="00731E62" w:rsidRPr="00731E62" w:rsidRDefault="00731E62" w:rsidP="00731E62">
      <w:pPr>
        <w:jc w:val="both"/>
        <w:rPr>
          <w:rFonts w:eastAsia="Calibri"/>
          <w:lang w:eastAsia="en-US"/>
        </w:rPr>
      </w:pPr>
      <w:r w:rsidRPr="00731E62">
        <w:rPr>
          <w:rFonts w:eastAsia="Calibri"/>
          <w:lang w:eastAsia="en-US"/>
        </w:rPr>
        <w:t>6.1.10. в случае нарушения Подрядчиком условии Договора удержать из суммы внесенного обеспечения исполнения Договора сумму штрафа, начисленную Подрядчику за нарушение условий Договора и возникших в связи с этим убытков.</w:t>
      </w:r>
    </w:p>
    <w:p w:rsidR="00731E62" w:rsidRPr="00731E62" w:rsidRDefault="00731E62" w:rsidP="00731E62">
      <w:pPr>
        <w:jc w:val="both"/>
        <w:rPr>
          <w:rFonts w:eastAsia="Calibri"/>
          <w:b/>
          <w:lang w:eastAsia="en-US"/>
        </w:rPr>
      </w:pPr>
      <w:r w:rsidRPr="00731E62">
        <w:rPr>
          <w:rFonts w:eastAsia="Calibri"/>
          <w:lang w:eastAsia="en-US"/>
        </w:rPr>
        <w:t>6.1.11.</w:t>
      </w:r>
      <w:r w:rsidRPr="00731E62">
        <w:rPr>
          <w:rFonts w:eastAsia="Calibri"/>
          <w:b/>
          <w:lang w:eastAsia="en-US"/>
        </w:rPr>
        <w:t xml:space="preserve"> </w:t>
      </w:r>
      <w:r w:rsidRPr="00731E62">
        <w:rPr>
          <w:rFonts w:eastAsia="Calibri"/>
          <w:lang w:eastAsia="en-US"/>
        </w:rPr>
        <w:t>осуществлять иные права, предусмотренные и вытекающие из положений Договора и законодательства Республики Казахстан;</w:t>
      </w:r>
    </w:p>
    <w:p w:rsidR="00731E62" w:rsidRPr="00731E62" w:rsidRDefault="00731E62" w:rsidP="00731E62">
      <w:pPr>
        <w:jc w:val="both"/>
        <w:rPr>
          <w:rFonts w:eastAsia="Calibri"/>
          <w:lang w:eastAsia="en-US"/>
        </w:rPr>
      </w:pPr>
    </w:p>
    <w:p w:rsidR="00731E62" w:rsidRPr="00731E62" w:rsidRDefault="00731E62" w:rsidP="00731E62">
      <w:pPr>
        <w:jc w:val="both"/>
        <w:rPr>
          <w:rFonts w:eastAsia="Calibri"/>
          <w:lang w:eastAsia="en-US"/>
        </w:rPr>
      </w:pPr>
      <w:r w:rsidRPr="00731E62">
        <w:rPr>
          <w:rFonts w:eastAsia="Calibri"/>
          <w:b/>
          <w:bCs/>
          <w:lang w:eastAsia="en-US"/>
        </w:rPr>
        <w:t>6.2. Заказчик обязан:</w:t>
      </w:r>
    </w:p>
    <w:p w:rsidR="00731E62" w:rsidRPr="00731E62" w:rsidRDefault="00731E62" w:rsidP="00731E62">
      <w:pPr>
        <w:jc w:val="both"/>
        <w:rPr>
          <w:rFonts w:eastAsia="Calibri"/>
          <w:lang w:eastAsia="en-US"/>
        </w:rPr>
      </w:pPr>
      <w:r w:rsidRPr="00731E62">
        <w:rPr>
          <w:rFonts w:eastAsia="Calibri"/>
          <w:lang w:eastAsia="en-US"/>
        </w:rPr>
        <w:t>6.2.1. совершить все необходимые действия, обеспечивающие принятие Работ, выполненных в соответствии с Договором;</w:t>
      </w:r>
    </w:p>
    <w:p w:rsidR="00731E62" w:rsidRPr="00731E62" w:rsidRDefault="00731E62" w:rsidP="00731E62">
      <w:pPr>
        <w:jc w:val="both"/>
        <w:rPr>
          <w:rFonts w:eastAsia="Calibri"/>
          <w:lang w:eastAsia="en-US"/>
        </w:rPr>
      </w:pPr>
      <w:r w:rsidRPr="00731E62">
        <w:rPr>
          <w:rFonts w:eastAsia="Calibri"/>
          <w:lang w:eastAsia="en-US"/>
        </w:rPr>
        <w:t>6.2.2. передать Подрядчику в установленном порядке исходные данные для разработки проекта;</w:t>
      </w:r>
    </w:p>
    <w:p w:rsidR="00731E62" w:rsidRPr="00731E62" w:rsidRDefault="00731E62" w:rsidP="00731E62">
      <w:pPr>
        <w:jc w:val="both"/>
        <w:rPr>
          <w:rFonts w:eastAsia="Calibri"/>
          <w:lang w:eastAsia="en-US"/>
        </w:rPr>
      </w:pPr>
      <w:r w:rsidRPr="00731E62">
        <w:rPr>
          <w:rFonts w:eastAsia="Calibri"/>
          <w:lang w:eastAsia="en-US"/>
        </w:rPr>
        <w:t>6.2.3. подготовить и передать Подрядчику для выполнения Работ по Договору Строительную площадку;</w:t>
      </w:r>
    </w:p>
    <w:p w:rsidR="00731E62" w:rsidRPr="00731E62" w:rsidRDefault="00731E62" w:rsidP="00731E62">
      <w:pPr>
        <w:jc w:val="both"/>
        <w:rPr>
          <w:rFonts w:eastAsia="Calibri"/>
          <w:lang w:eastAsia="en-US"/>
        </w:rPr>
      </w:pPr>
      <w:r w:rsidRPr="00731E62">
        <w:rPr>
          <w:rFonts w:eastAsia="Calibri"/>
          <w:lang w:eastAsia="en-US"/>
        </w:rPr>
        <w:t>6.2.4. участвовать в необходимых случаях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731E62" w:rsidRPr="00731E62" w:rsidRDefault="00731E62" w:rsidP="00731E62">
      <w:pPr>
        <w:jc w:val="both"/>
        <w:rPr>
          <w:rFonts w:eastAsia="Calibri"/>
          <w:lang w:eastAsia="en-US"/>
        </w:rPr>
      </w:pPr>
      <w:r w:rsidRPr="00731E62">
        <w:rPr>
          <w:rFonts w:eastAsia="Calibri"/>
          <w:lang w:eastAsia="en-US"/>
        </w:rPr>
        <w:t>6.2.5. своевременно рассматривать направляемую Подрядчиком проектную и иную документацию по Договору, производить приемку и оплату Работ, выполненных по Договору;</w:t>
      </w:r>
    </w:p>
    <w:p w:rsidR="00731E62" w:rsidRPr="00731E62" w:rsidRDefault="00731E62" w:rsidP="00731E62">
      <w:pPr>
        <w:jc w:val="both"/>
        <w:rPr>
          <w:rFonts w:eastAsia="Calibri"/>
          <w:lang w:eastAsia="en-US"/>
        </w:rPr>
      </w:pPr>
      <w:r w:rsidRPr="00731E62">
        <w:rPr>
          <w:rFonts w:eastAsia="Calibri"/>
          <w:lang w:eastAsia="en-US"/>
        </w:rPr>
        <w:t xml:space="preserve">6.2.6. своевременно рассматривать и согласовывать направляемые Подрядчиком объемно-планировочные и </w:t>
      </w:r>
      <w:proofErr w:type="spellStart"/>
      <w:r w:rsidRPr="00731E62">
        <w:rPr>
          <w:rFonts w:eastAsia="Calibri"/>
          <w:lang w:eastAsia="en-US"/>
        </w:rPr>
        <w:t>интерьерно</w:t>
      </w:r>
      <w:proofErr w:type="spellEnd"/>
      <w:r w:rsidRPr="00731E62">
        <w:rPr>
          <w:rFonts w:eastAsia="Calibri"/>
          <w:lang w:eastAsia="en-US"/>
        </w:rPr>
        <w:t>-дизайнерские решения, при ведении проектных работ. При необходимости письменно вносить дополнительные предложения;</w:t>
      </w:r>
    </w:p>
    <w:p w:rsidR="00731E62" w:rsidRPr="00731E62" w:rsidRDefault="00731E62" w:rsidP="00731E62">
      <w:pPr>
        <w:jc w:val="both"/>
        <w:rPr>
          <w:rFonts w:eastAsia="Calibri"/>
          <w:lang w:eastAsia="en-US"/>
        </w:rPr>
      </w:pPr>
      <w:r w:rsidRPr="00731E62">
        <w:rPr>
          <w:rFonts w:eastAsia="Calibri"/>
          <w:lang w:eastAsia="en-US"/>
        </w:rPr>
        <w:t>6.2.7. согласовывать инженерное и технологическое оборудование объекта;</w:t>
      </w:r>
    </w:p>
    <w:p w:rsidR="00731E62" w:rsidRPr="00731E62" w:rsidRDefault="00731E62" w:rsidP="00731E62">
      <w:pPr>
        <w:jc w:val="both"/>
        <w:rPr>
          <w:rFonts w:eastAsia="Calibri"/>
          <w:lang w:eastAsia="en-US"/>
        </w:rPr>
      </w:pPr>
      <w:r w:rsidRPr="00731E62">
        <w:rPr>
          <w:rFonts w:eastAsia="Calibri"/>
          <w:lang w:eastAsia="en-US"/>
        </w:rPr>
        <w:t>6.2.8. участвовать в получении технических условий на инженерные сети;</w:t>
      </w:r>
    </w:p>
    <w:p w:rsidR="00731E62" w:rsidRPr="00731E62" w:rsidRDefault="00731E62" w:rsidP="00731E62">
      <w:pPr>
        <w:jc w:val="both"/>
        <w:rPr>
          <w:rFonts w:eastAsia="Calibri"/>
          <w:lang w:eastAsia="en-US"/>
        </w:rPr>
      </w:pPr>
      <w:r w:rsidRPr="00731E62">
        <w:rPr>
          <w:rFonts w:eastAsia="Calibri"/>
          <w:lang w:eastAsia="en-US"/>
        </w:rPr>
        <w:t>6.2.9. согласовывать и утвердить задание на проектирование (уточнение);</w:t>
      </w:r>
    </w:p>
    <w:p w:rsidR="00731E62" w:rsidRPr="00731E62" w:rsidRDefault="00731E62" w:rsidP="00731E62">
      <w:pPr>
        <w:jc w:val="both"/>
        <w:rPr>
          <w:rFonts w:eastAsia="Calibri"/>
          <w:lang w:eastAsia="en-US"/>
        </w:rPr>
      </w:pPr>
      <w:r w:rsidRPr="00731E62">
        <w:rPr>
          <w:rFonts w:eastAsia="Calibri"/>
          <w:lang w:eastAsia="en-US"/>
        </w:rPr>
        <w:lastRenderedPageBreak/>
        <w:t>6.2.10. согласовать перечень инвентаря и оборудования после получения проектно-сметной документации;</w:t>
      </w:r>
    </w:p>
    <w:p w:rsidR="00731E62" w:rsidRPr="00731E62" w:rsidRDefault="00731E62" w:rsidP="00731E62">
      <w:pPr>
        <w:jc w:val="both"/>
        <w:rPr>
          <w:rFonts w:eastAsia="Calibri"/>
          <w:lang w:eastAsia="en-US"/>
        </w:rPr>
      </w:pPr>
      <w:r w:rsidRPr="00731E62">
        <w:rPr>
          <w:rFonts w:eastAsia="Calibri"/>
          <w:lang w:eastAsia="en-US"/>
        </w:rPr>
        <w:t>6.2.11. после подписания Договора в течение 10 дней передать имеющиеся геодезические основы на земельный участок, нотариально заверенные копии правоустанавливающих документов на земельный участок;</w:t>
      </w:r>
    </w:p>
    <w:p w:rsidR="00731E62" w:rsidRPr="00731E62" w:rsidRDefault="00731E62" w:rsidP="00731E62">
      <w:pPr>
        <w:jc w:val="both"/>
        <w:rPr>
          <w:rFonts w:eastAsia="Calibri"/>
          <w:lang w:eastAsia="en-US"/>
        </w:rPr>
      </w:pPr>
      <w:r w:rsidRPr="00731E62">
        <w:rPr>
          <w:rFonts w:eastAsia="Calibri"/>
          <w:b/>
          <w:bCs/>
          <w:lang w:eastAsia="en-US"/>
        </w:rPr>
        <w:t>6.3. Подрядчик имеет право:</w:t>
      </w:r>
    </w:p>
    <w:p w:rsidR="00731E62" w:rsidRPr="00731E62" w:rsidRDefault="00731E62" w:rsidP="00731E62">
      <w:pPr>
        <w:jc w:val="both"/>
        <w:rPr>
          <w:rFonts w:eastAsia="Calibri"/>
          <w:lang w:eastAsia="en-US"/>
        </w:rPr>
      </w:pPr>
      <w:r w:rsidRPr="00731E62">
        <w:rPr>
          <w:rFonts w:eastAsia="Calibri"/>
          <w:lang w:eastAsia="en-US"/>
        </w:rPr>
        <w:t>6.3.1. получить оплату за выполненные Работы, в соответствии с условиями Договора;</w:t>
      </w:r>
    </w:p>
    <w:p w:rsidR="00731E62" w:rsidRPr="00731E62" w:rsidRDefault="00731E62" w:rsidP="00731E62">
      <w:pPr>
        <w:jc w:val="both"/>
        <w:rPr>
          <w:rFonts w:eastAsia="Calibri"/>
          <w:lang w:eastAsia="en-US"/>
        </w:rPr>
      </w:pPr>
      <w:r w:rsidRPr="00731E62">
        <w:rPr>
          <w:rFonts w:eastAsia="Calibri"/>
          <w:lang w:eastAsia="en-US"/>
        </w:rPr>
        <w:t>6.3.2. с письменного разрешения Заказчика привлекать субподрядчиков по Договору при этом передавать субподрядчиком на субподряд в совокупности не более двух третей объёма Субподрядных работ.</w:t>
      </w:r>
    </w:p>
    <w:p w:rsidR="00731E62" w:rsidRPr="00731E62" w:rsidRDefault="00731E62" w:rsidP="00731E62">
      <w:pPr>
        <w:jc w:val="both"/>
        <w:rPr>
          <w:rFonts w:eastAsia="Calibri"/>
          <w:lang w:eastAsia="en-US"/>
        </w:rPr>
      </w:pPr>
      <w:r w:rsidRPr="00731E62">
        <w:rPr>
          <w:rFonts w:eastAsia="Calibri"/>
          <w:b/>
          <w:bCs/>
          <w:lang w:eastAsia="en-US"/>
        </w:rPr>
        <w:t>6.4. Подрядчик обязан:</w:t>
      </w:r>
    </w:p>
    <w:p w:rsidR="00731E62" w:rsidRPr="00731E62" w:rsidRDefault="00731E62" w:rsidP="00731E62">
      <w:pPr>
        <w:jc w:val="both"/>
        <w:rPr>
          <w:rFonts w:eastAsia="Calibri"/>
          <w:lang w:eastAsia="en-US"/>
        </w:rPr>
      </w:pPr>
      <w:r w:rsidRPr="00731E62">
        <w:rPr>
          <w:rFonts w:eastAsia="Calibri"/>
          <w:lang w:eastAsia="en-US"/>
        </w:rPr>
        <w:t>6.4.1. своевременно и должным образом выполнять обязательства, принятые им на себя в соответствии с условиями Договора, соблюдать установленные Договором сроки выполнения Работ и иных обязательств.</w:t>
      </w:r>
    </w:p>
    <w:p w:rsidR="00731E62" w:rsidRPr="00731E62" w:rsidRDefault="00731E62" w:rsidP="00731E62">
      <w:pPr>
        <w:jc w:val="both"/>
        <w:rPr>
          <w:rFonts w:eastAsia="Calibri"/>
          <w:lang w:eastAsia="en-US"/>
        </w:rPr>
      </w:pPr>
      <w:r w:rsidRPr="00731E62">
        <w:rPr>
          <w:rFonts w:eastAsia="Calibri"/>
          <w:lang w:eastAsia="en-US"/>
        </w:rPr>
        <w:t>6.4.2. соблюдать требования действующих норм и правил, инструкций, государственных стандартов, утвержденного задания на проектирование и других исходных данных для выполнения проектно-сметной документации;</w:t>
      </w:r>
    </w:p>
    <w:p w:rsidR="00731E62" w:rsidRPr="00731E62" w:rsidRDefault="00731E62" w:rsidP="00731E62">
      <w:pPr>
        <w:jc w:val="both"/>
        <w:rPr>
          <w:rFonts w:eastAsia="Calibri"/>
          <w:lang w:eastAsia="en-US"/>
        </w:rPr>
      </w:pPr>
      <w:r w:rsidRPr="00731E62">
        <w:rPr>
          <w:rFonts w:eastAsia="Calibri"/>
          <w:lang w:eastAsia="en-US"/>
        </w:rPr>
        <w:t>6.4.3. в течение 30 (тридцати) календарных дней с момента вступления Договора в силу, представить Заказчику согласованный уполномоченным органом эскизный проект, а также согласовать архитектурно-строительные чертежи (поэтажные планы) Объекта;</w:t>
      </w:r>
    </w:p>
    <w:p w:rsidR="00731E62" w:rsidRPr="00731E62" w:rsidRDefault="00731E62" w:rsidP="00731E62">
      <w:pPr>
        <w:jc w:val="both"/>
        <w:rPr>
          <w:rFonts w:eastAsia="Calibri"/>
          <w:lang w:eastAsia="en-US"/>
        </w:rPr>
      </w:pPr>
      <w:r w:rsidRPr="00731E62">
        <w:rPr>
          <w:rFonts w:eastAsia="Calibri"/>
          <w:lang w:eastAsia="en-US"/>
        </w:rPr>
        <w:t xml:space="preserve">6.4.4. предоставить готовую проектную документацию в полном объеме, с положительным заключением государственной экспертизы не позднее даты, </w:t>
      </w:r>
      <w:proofErr w:type="gramStart"/>
      <w:r w:rsidRPr="00731E62">
        <w:rPr>
          <w:rFonts w:eastAsia="Calibri"/>
          <w:lang w:eastAsia="en-US"/>
        </w:rPr>
        <w:t>согласно</w:t>
      </w:r>
      <w:proofErr w:type="gramEnd"/>
      <w:r w:rsidRPr="00731E62">
        <w:rPr>
          <w:rFonts w:eastAsia="Calibri"/>
          <w:lang w:eastAsia="en-US"/>
        </w:rPr>
        <w:t xml:space="preserve"> Календарного плана производства проектных работ (Приложение №__);</w:t>
      </w:r>
    </w:p>
    <w:p w:rsidR="00731E62" w:rsidRPr="00731E62" w:rsidRDefault="00731E62" w:rsidP="00731E62">
      <w:pPr>
        <w:jc w:val="both"/>
        <w:rPr>
          <w:rFonts w:eastAsia="Calibri"/>
          <w:lang w:eastAsia="en-US"/>
        </w:rPr>
      </w:pPr>
      <w:r w:rsidRPr="00731E62">
        <w:rPr>
          <w:rFonts w:eastAsia="Calibri"/>
          <w:lang w:eastAsia="en-US"/>
        </w:rPr>
        <w:t>6.4.5. в срок, по согласованию с Заказчиком, и за собственный счет, устранять недостатки в проектной документации, по получении от Заказчика или согласующих организаций мотивированной письменной претензии относительно качества и полноты проекта, разработанного Подрядчиком, или в случае несоответствия его условиям Договора;</w:t>
      </w:r>
    </w:p>
    <w:p w:rsidR="00731E62" w:rsidRPr="00731E62" w:rsidRDefault="00731E62" w:rsidP="00731E62">
      <w:pPr>
        <w:jc w:val="both"/>
        <w:rPr>
          <w:rFonts w:eastAsia="Calibri"/>
          <w:lang w:eastAsia="en-US"/>
        </w:rPr>
      </w:pPr>
      <w:r w:rsidRPr="00731E62">
        <w:rPr>
          <w:rFonts w:eastAsia="Calibri"/>
          <w:lang w:eastAsia="en-US"/>
        </w:rPr>
        <w:t>6.4.6. в минимально возможный срок (но не более пяти рабочих дней) и за свой счет вносить в выпущенную им документацию, изменения и дополнения по замечаниям органов, осуществляющих согласования и экспертизу;</w:t>
      </w:r>
    </w:p>
    <w:p w:rsidR="00731E62" w:rsidRPr="00731E62" w:rsidRDefault="00731E62" w:rsidP="00731E62">
      <w:pPr>
        <w:jc w:val="both"/>
        <w:rPr>
          <w:rFonts w:eastAsia="Calibri"/>
          <w:lang w:eastAsia="en-US"/>
        </w:rPr>
      </w:pPr>
      <w:r w:rsidRPr="00731E62">
        <w:rPr>
          <w:rFonts w:eastAsia="Calibri"/>
          <w:lang w:eastAsia="en-US"/>
        </w:rPr>
        <w:t>6.4.7. согласовывать проектно-сметную документацию с Заказчиком, а при необходимости совместно с Заказчиком – с компетентными государственными органами, эксплуатирующими организациями и органами местного самоуправления и в минимально возможные сроки (не более 5 рабочих дней), за свой счет, исправлять работу по замечаниям указанных органов и организаций;</w:t>
      </w:r>
    </w:p>
    <w:p w:rsidR="00731E62" w:rsidRPr="00731E62" w:rsidRDefault="00731E62" w:rsidP="00731E62">
      <w:pPr>
        <w:jc w:val="both"/>
        <w:rPr>
          <w:rFonts w:eastAsia="Calibri"/>
          <w:lang w:eastAsia="en-US"/>
        </w:rPr>
      </w:pPr>
      <w:r w:rsidRPr="00731E62">
        <w:rPr>
          <w:rFonts w:eastAsia="Calibri"/>
          <w:lang w:eastAsia="en-US"/>
        </w:rPr>
        <w:t>6.4.8. выполнять указания Заказчика, представленные в письменном виде, если они не противоречат законодательству Республики Казахстан и условиям Договора;</w:t>
      </w:r>
    </w:p>
    <w:p w:rsidR="00731E62" w:rsidRPr="00731E62" w:rsidRDefault="00731E62" w:rsidP="00731E62">
      <w:pPr>
        <w:jc w:val="both"/>
        <w:rPr>
          <w:rFonts w:eastAsia="Calibri"/>
          <w:lang w:eastAsia="en-US"/>
        </w:rPr>
      </w:pPr>
      <w:r w:rsidRPr="00731E62">
        <w:rPr>
          <w:rFonts w:eastAsia="Calibri"/>
          <w:lang w:eastAsia="en-US"/>
        </w:rPr>
        <w:t>6.4.9. качественно произвести Работы по строительству (реконструкции) Объекта в соответствии с календарным планом производства работ (Приложение №__ к Договору), проектно-сметной и другой технической документацией, своими силами, инструментами, механизмами и материалами с соблюдением строительных норм и правил и сдать Заказчику объект, готовый к эксплуатации;</w:t>
      </w:r>
    </w:p>
    <w:p w:rsidR="00731E62" w:rsidRPr="00731E62" w:rsidRDefault="00731E62" w:rsidP="00731E62">
      <w:pPr>
        <w:jc w:val="both"/>
        <w:rPr>
          <w:rFonts w:eastAsia="Calibri"/>
          <w:lang w:eastAsia="en-US"/>
        </w:rPr>
      </w:pPr>
      <w:r w:rsidRPr="00731E62">
        <w:rPr>
          <w:rFonts w:eastAsia="Calibri"/>
          <w:lang w:eastAsia="en-US"/>
        </w:rPr>
        <w:t xml:space="preserve">6.4.10. самостоятельно и за свой счет оформить до начала работ разрешение на пользование на время строительства электроэнергией, водой, тепловой энергией, от существующих источников на строительство; </w:t>
      </w:r>
    </w:p>
    <w:p w:rsidR="00731E62" w:rsidRPr="00731E62" w:rsidRDefault="00731E62" w:rsidP="00731E62">
      <w:pPr>
        <w:jc w:val="both"/>
        <w:rPr>
          <w:rFonts w:eastAsia="Calibri"/>
          <w:lang w:eastAsia="en-US"/>
        </w:rPr>
      </w:pPr>
      <w:r w:rsidRPr="00731E62">
        <w:rPr>
          <w:rFonts w:eastAsia="Calibri"/>
          <w:lang w:eastAsia="en-US"/>
        </w:rPr>
        <w:t>6.4.11. о готовности, подлежащих сдаче промежуточных этапов Работ, письменно извещать Заказчика за 5 (пять) рабочих дней;</w:t>
      </w:r>
    </w:p>
    <w:p w:rsidR="00731E62" w:rsidRPr="00731E62" w:rsidRDefault="00731E62" w:rsidP="00731E62">
      <w:pPr>
        <w:jc w:val="both"/>
        <w:rPr>
          <w:rFonts w:eastAsia="Calibri"/>
          <w:lang w:eastAsia="en-US"/>
        </w:rPr>
      </w:pPr>
      <w:r w:rsidRPr="00731E62">
        <w:rPr>
          <w:rFonts w:eastAsia="Calibri"/>
          <w:lang w:eastAsia="en-US"/>
        </w:rPr>
        <w:t xml:space="preserve">6.4.12. не позднее 25-го числа месяца, следующего </w:t>
      </w:r>
      <w:proofErr w:type="gramStart"/>
      <w:r w:rsidRPr="00731E62">
        <w:rPr>
          <w:rFonts w:eastAsia="Calibri"/>
          <w:lang w:eastAsia="en-US"/>
        </w:rPr>
        <w:t>за</w:t>
      </w:r>
      <w:proofErr w:type="gramEnd"/>
      <w:r w:rsidRPr="00731E62">
        <w:rPr>
          <w:rFonts w:eastAsia="Calibri"/>
          <w:lang w:eastAsia="en-US"/>
        </w:rPr>
        <w:t xml:space="preserve"> </w:t>
      </w:r>
      <w:proofErr w:type="gramStart"/>
      <w:r w:rsidRPr="00731E62">
        <w:rPr>
          <w:rFonts w:eastAsia="Calibri"/>
          <w:lang w:eastAsia="en-US"/>
        </w:rPr>
        <w:t>отчётным</w:t>
      </w:r>
      <w:proofErr w:type="gramEnd"/>
      <w:r w:rsidRPr="00731E62">
        <w:rPr>
          <w:rFonts w:eastAsia="Calibri"/>
          <w:lang w:eastAsia="en-US"/>
        </w:rPr>
        <w:t>, представлять Заказчику отчётные документы на выполненный объём работ: акты формы №2, справки о стоимости выполненных работ и затрат, и оригиналы счетов-фактур;</w:t>
      </w:r>
    </w:p>
    <w:p w:rsidR="00731E62" w:rsidRPr="00731E62" w:rsidRDefault="00731E62" w:rsidP="00731E62">
      <w:pPr>
        <w:jc w:val="both"/>
        <w:rPr>
          <w:rFonts w:eastAsia="Calibri"/>
          <w:lang w:eastAsia="en-US"/>
        </w:rPr>
      </w:pPr>
      <w:r w:rsidRPr="00731E62">
        <w:rPr>
          <w:rFonts w:eastAsia="Calibri"/>
          <w:lang w:eastAsia="en-US"/>
        </w:rPr>
        <w:t xml:space="preserve">6.4.13. предоставить исполнительную и проектную документацию по строительству Объекта Заказчику, в соответствии с требованиями СНиП РК 1.03-00-2011«Строительное </w:t>
      </w:r>
      <w:r w:rsidRPr="00731E62">
        <w:rPr>
          <w:rFonts w:eastAsia="Calibri"/>
          <w:lang w:eastAsia="en-US"/>
        </w:rPr>
        <w:lastRenderedPageBreak/>
        <w:t>производство. Организация строительства предприятий, зданий и сооружений» и СНиП РК 1.03-03-2010 «Положение об авторском надзоре разработчиков проектов за строительством предприятий, зданий, сооружений и их капитальным ремонтом и требованиями проекта»;</w:t>
      </w:r>
    </w:p>
    <w:p w:rsidR="00731E62" w:rsidRPr="00731E62" w:rsidRDefault="00731E62" w:rsidP="00731E62">
      <w:pPr>
        <w:jc w:val="both"/>
        <w:rPr>
          <w:rFonts w:eastAsia="Calibri"/>
          <w:lang w:eastAsia="en-US"/>
        </w:rPr>
      </w:pPr>
      <w:r w:rsidRPr="00731E62">
        <w:rPr>
          <w:rFonts w:eastAsia="Calibri"/>
          <w:lang w:eastAsia="en-US"/>
        </w:rPr>
        <w:t>6.4.14. после сдачи Объекта вывести со Строительной площадки строительные машины, оборудование, механизмы, обеспечить за свой счет очистку участка, сбор и вывоз всех отходов и строительного мусора;</w:t>
      </w:r>
    </w:p>
    <w:p w:rsidR="00731E62" w:rsidRPr="00731E62" w:rsidRDefault="00731E62" w:rsidP="00731E62">
      <w:pPr>
        <w:jc w:val="both"/>
        <w:rPr>
          <w:rFonts w:eastAsia="Calibri"/>
          <w:lang w:eastAsia="en-US"/>
        </w:rPr>
      </w:pPr>
      <w:r w:rsidRPr="00731E62">
        <w:rPr>
          <w:rFonts w:eastAsia="Calibri"/>
          <w:lang w:eastAsia="en-US"/>
        </w:rPr>
        <w:t xml:space="preserve">6.4.15. безвозмездно устранить дефекты и недостатки, выявленные в ходе приемки Объекта, в сроки, установленные приемочной комиссией; </w:t>
      </w:r>
    </w:p>
    <w:p w:rsidR="00731E62" w:rsidRPr="00731E62" w:rsidRDefault="00731E62" w:rsidP="00731E62">
      <w:pPr>
        <w:jc w:val="both"/>
        <w:rPr>
          <w:rFonts w:eastAsia="Calibri"/>
          <w:lang w:eastAsia="en-US"/>
        </w:rPr>
      </w:pPr>
      <w:r w:rsidRPr="00731E62">
        <w:rPr>
          <w:rFonts w:eastAsia="Calibri"/>
          <w:lang w:eastAsia="en-US"/>
        </w:rPr>
        <w:t>6.4.16. в случае досрочного расторжения настоящего Договора по любым основаниям, обеспечить консервацию Объекта;</w:t>
      </w:r>
    </w:p>
    <w:p w:rsidR="00731E62" w:rsidRPr="00731E62" w:rsidRDefault="00731E62" w:rsidP="00731E62">
      <w:pPr>
        <w:jc w:val="both"/>
        <w:rPr>
          <w:rFonts w:eastAsia="Calibri"/>
          <w:lang w:eastAsia="en-US"/>
        </w:rPr>
      </w:pPr>
      <w:r w:rsidRPr="00731E62">
        <w:rPr>
          <w:rFonts w:eastAsia="Calibri"/>
          <w:lang w:eastAsia="en-US"/>
        </w:rPr>
        <w:t>6.4.17. в течение сроков, предусмотренных условиями настоящего Договора, внести обеспечение исполнения настоящего Договора;</w:t>
      </w:r>
    </w:p>
    <w:p w:rsidR="00731E62" w:rsidRPr="00731E62" w:rsidRDefault="00731E62" w:rsidP="00731E62">
      <w:pPr>
        <w:jc w:val="both"/>
        <w:rPr>
          <w:rFonts w:eastAsia="Calibri"/>
          <w:lang w:eastAsia="en-US"/>
        </w:rPr>
      </w:pPr>
      <w:r w:rsidRPr="00731E62">
        <w:rPr>
          <w:rFonts w:eastAsia="Calibri"/>
          <w:lang w:eastAsia="en-US"/>
        </w:rPr>
        <w:t>6.4.18. нести ответственность в соответствии с условиями настоящего Договора и нормами действующего законодательства Республики Казахстан;</w:t>
      </w:r>
    </w:p>
    <w:p w:rsidR="00731E62" w:rsidRPr="00731E62" w:rsidRDefault="00731E62" w:rsidP="00731E62">
      <w:pPr>
        <w:jc w:val="both"/>
        <w:rPr>
          <w:rFonts w:eastAsia="Calibri"/>
          <w:lang w:eastAsia="en-US"/>
        </w:rPr>
      </w:pPr>
      <w:r w:rsidRPr="00731E62">
        <w:rPr>
          <w:rFonts w:eastAsia="Calibri"/>
          <w:lang w:eastAsia="en-US"/>
        </w:rPr>
        <w:t>6.4.19. нести ответственность перед Заказчиком за надлежащее выполнение Работ по Договору привлеченными субподрядчиками;</w:t>
      </w:r>
    </w:p>
    <w:p w:rsidR="00731E62" w:rsidRPr="00731E62" w:rsidRDefault="00731E62" w:rsidP="00731E62">
      <w:pPr>
        <w:jc w:val="both"/>
        <w:rPr>
          <w:rFonts w:eastAsia="Calibri"/>
          <w:lang w:eastAsia="en-US"/>
        </w:rPr>
      </w:pPr>
      <w:r w:rsidRPr="00731E62">
        <w:rPr>
          <w:rFonts w:eastAsia="Calibri"/>
          <w:lang w:eastAsia="en-US"/>
        </w:rPr>
        <w:t xml:space="preserve">6.4.20. принимать меры к обеспечению сохранности вверенного ему Заказчиком имущества; </w:t>
      </w:r>
    </w:p>
    <w:p w:rsidR="00731E62" w:rsidRPr="00731E62" w:rsidRDefault="00731E62" w:rsidP="00731E62">
      <w:pPr>
        <w:jc w:val="both"/>
        <w:rPr>
          <w:rFonts w:eastAsia="Calibri"/>
          <w:lang w:eastAsia="en-US"/>
        </w:rPr>
      </w:pPr>
      <w:r w:rsidRPr="00731E62">
        <w:rPr>
          <w:rFonts w:eastAsia="Calibri"/>
          <w:lang w:eastAsia="en-US"/>
        </w:rPr>
        <w:t xml:space="preserve">6.4.21. не раскрывать кому-либо содержание Договора или какого-либо из его положений без предварительного письменного согласия Заказчика, за исключением того персонала, который привлечен Подрядчиком для выполнения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 </w:t>
      </w:r>
    </w:p>
    <w:p w:rsidR="00731E62" w:rsidRPr="00731E62" w:rsidRDefault="00731E62" w:rsidP="00731E62">
      <w:pPr>
        <w:jc w:val="both"/>
        <w:rPr>
          <w:rFonts w:eastAsia="Calibri"/>
          <w:lang w:eastAsia="en-US"/>
        </w:rPr>
      </w:pPr>
      <w:r w:rsidRPr="00731E62">
        <w:rPr>
          <w:rFonts w:eastAsia="Calibri"/>
          <w:lang w:eastAsia="en-US"/>
        </w:rPr>
        <w:t>6.4.22. не передавать кому-либо свои обязательства по Договору, без предварительного письменного согласия Заказчика;</w:t>
      </w:r>
    </w:p>
    <w:p w:rsidR="00731E62" w:rsidRPr="00731E62" w:rsidRDefault="00731E62" w:rsidP="00731E62">
      <w:pPr>
        <w:jc w:val="both"/>
        <w:rPr>
          <w:rFonts w:eastAsia="Calibri"/>
          <w:lang w:eastAsia="en-US"/>
        </w:rPr>
      </w:pPr>
      <w:r w:rsidRPr="00731E62">
        <w:rPr>
          <w:rFonts w:eastAsia="Calibri"/>
          <w:lang w:eastAsia="en-US"/>
        </w:rPr>
        <w:t>6.4.23. по требованию Заказчика ежемесячно готовить и направлять Заказчику акты сверки взаиморасчетов по Договору;</w:t>
      </w:r>
    </w:p>
    <w:p w:rsidR="00731E62" w:rsidRPr="00731E62" w:rsidRDefault="00731E62" w:rsidP="00731E62">
      <w:pPr>
        <w:jc w:val="both"/>
        <w:rPr>
          <w:rFonts w:eastAsia="Calibri"/>
          <w:lang w:eastAsia="en-US"/>
        </w:rPr>
      </w:pPr>
      <w:r w:rsidRPr="00731E62">
        <w:rPr>
          <w:rFonts w:eastAsia="Calibri"/>
          <w:lang w:eastAsia="en-US"/>
        </w:rPr>
        <w:t xml:space="preserve">6.4.24. в течение 2 (двух) рабочих дней, с момента вступления в силу Договора, </w:t>
      </w:r>
      <w:proofErr w:type="gramStart"/>
      <w:r w:rsidRPr="00731E62">
        <w:rPr>
          <w:rFonts w:eastAsia="Calibri"/>
          <w:lang w:eastAsia="en-US"/>
        </w:rPr>
        <w:t>предоставить документ</w:t>
      </w:r>
      <w:proofErr w:type="gramEnd"/>
      <w:r w:rsidRPr="00731E62">
        <w:rPr>
          <w:rFonts w:eastAsia="Calibri"/>
          <w:lang w:eastAsia="en-US"/>
        </w:rPr>
        <w:t xml:space="preserve"> подтверждающий  обязательство Подрядчика по исполнению _____% доли местного содержания принятого на себя по тендеру.</w:t>
      </w:r>
    </w:p>
    <w:p w:rsidR="00731E62" w:rsidRPr="00731E62" w:rsidRDefault="00731E62" w:rsidP="00731E62">
      <w:pPr>
        <w:spacing w:line="276" w:lineRule="auto"/>
        <w:jc w:val="both"/>
        <w:rPr>
          <w:rFonts w:eastAsia="Calibri"/>
          <w:lang w:eastAsia="en-US"/>
        </w:rPr>
      </w:pPr>
      <w:r w:rsidRPr="00731E62">
        <w:rPr>
          <w:rFonts w:eastAsia="Calibri"/>
          <w:lang w:eastAsia="en-US"/>
        </w:rPr>
        <w:t>6.4.25. предоставить Заказчику в течение 5 (пяти) рабочих дней после подписания уполномоченными представителями Сторон Акта приемочной комиссии о приёмке выполненных Комплексных работ, отчетность по местному содержанию в закупаемых Заказчиком комплексных работах по проектированию и строительству «под ключ» по форме, установленной  согласно Приложению №__ к Договору и анкету согласно приложению №__ к Договору.</w:t>
      </w:r>
    </w:p>
    <w:p w:rsidR="00731E62" w:rsidRPr="00731E62" w:rsidRDefault="00731E62" w:rsidP="00731E62">
      <w:pPr>
        <w:jc w:val="both"/>
        <w:rPr>
          <w:rFonts w:eastAsia="Calibri"/>
          <w:lang w:eastAsia="en-US"/>
        </w:rPr>
      </w:pPr>
      <w:r w:rsidRPr="00731E62">
        <w:rPr>
          <w:rFonts w:eastAsia="Calibri"/>
          <w:lang w:eastAsia="en-US"/>
        </w:rPr>
        <w:t xml:space="preserve">6.4.26.  соблюдать требования санитарных правил, противопожарной безопасности, охраны труда при производстве Работ. </w:t>
      </w:r>
    </w:p>
    <w:p w:rsidR="00731E62" w:rsidRPr="00731E62" w:rsidRDefault="00731E62" w:rsidP="00731E62">
      <w:pPr>
        <w:jc w:val="both"/>
        <w:rPr>
          <w:rFonts w:eastAsia="Calibri"/>
          <w:lang w:eastAsia="en-US"/>
        </w:rPr>
      </w:pPr>
      <w:r w:rsidRPr="00731E62">
        <w:rPr>
          <w:rFonts w:eastAsia="Calibri"/>
          <w:lang w:eastAsia="en-US"/>
        </w:rPr>
        <w:t>6.4.27. не позднее 24 часов с момента получения уведомления от Заказчика (устно или письменно) отстранить от работы лицо, указанное в п.6.1.7 Договора, после чего, данное лицо не должно иметь никаких связей с выполнением Работ по Договору.</w:t>
      </w:r>
    </w:p>
    <w:p w:rsidR="00731E62" w:rsidRPr="00731E62" w:rsidRDefault="00731E62" w:rsidP="00731E62">
      <w:pPr>
        <w:jc w:val="both"/>
        <w:rPr>
          <w:rFonts w:eastAsia="Calibri"/>
          <w:lang w:eastAsia="en-US"/>
        </w:rPr>
      </w:pPr>
      <w:r w:rsidRPr="00731E62">
        <w:rPr>
          <w:rFonts w:eastAsia="Calibri"/>
          <w:lang w:eastAsia="en-US"/>
        </w:rPr>
        <w:t xml:space="preserve"> 6.4.28. обеспечить круглосуточный доступ Заказчику и его представителю к участку, либо любому другому месту, где выполняются или будут выполняться Работы по Договору. </w:t>
      </w:r>
    </w:p>
    <w:p w:rsidR="00731E62" w:rsidRPr="00731E62" w:rsidRDefault="00731E62" w:rsidP="00731E62">
      <w:pPr>
        <w:jc w:val="both"/>
        <w:rPr>
          <w:rFonts w:eastAsia="Calibri"/>
          <w:lang w:eastAsia="en-US"/>
        </w:rPr>
      </w:pPr>
      <w:r w:rsidRPr="00731E62">
        <w:rPr>
          <w:rFonts w:eastAsia="Calibri"/>
          <w:lang w:eastAsia="en-US"/>
        </w:rPr>
        <w:t xml:space="preserve"> 6.4.29. исполнять иные обязанности, предусмотренные и вытекающие из положений Договора и законодательства Республики Казахстан.</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after="200" w:line="276" w:lineRule="auto"/>
        <w:ind w:left="0"/>
        <w:jc w:val="both"/>
        <w:rPr>
          <w:rFonts w:eastAsia="Calibri"/>
          <w:b/>
          <w:lang w:eastAsia="en-US"/>
        </w:rPr>
      </w:pPr>
      <w:r w:rsidRPr="00731E62">
        <w:rPr>
          <w:rFonts w:eastAsia="Calibri"/>
          <w:b/>
          <w:lang w:eastAsia="en-US"/>
        </w:rPr>
        <w:t>Порядок приемки результатов выполненных Работ и Гарантия Подрядчика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Приемка результатов выполненных Работ оформляется Актом приемки выполненных работ формы №2, Справкой о стоимости выполненных работ формы №КС-3, </w:t>
      </w:r>
      <w:r w:rsidRPr="00731E62">
        <w:rPr>
          <w:rFonts w:eastAsia="Calibri"/>
          <w:lang w:eastAsia="en-US"/>
        </w:rPr>
        <w:lastRenderedPageBreak/>
        <w:t>исполнительно-технической документацией подписанными представителями обеих Сторон.</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Подрядчик после окончания всех Работ, оговоренных Договором, направляет уведомление Заказчику об окончании Работ вместе с комплектом документов. Заказчик не позднее чем в семидневный срок назначает предварительную комиссию для проверки готовности Объекта для предъявления его Приемочной комиссии.</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предварительная комиссия проводится с участием Подрядчика. По результатам предварительной комиссии составляется заключение комиссии с перечнем замечаний в приложении (при необходимости) с указанием срока их устранения. </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мотивированного письменного отказа Заказчика от приемки выполненных Работ, Стороны составляют Акт с указанием перечня необходимых доработок и сроков их устранения;</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Претензию Заказчика к качеству результатов выполненных Работ Подрядчик должен рассмотреть в течение 10 (десяти) календарных дней со дня ее получения. По истечении указанного срока претензия считается признанной.</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Если в срок, установленный в Акте приемки выполненных Работ, Подрядчик не устранит недостатки, а равно, в случае если данные недостатки будут проявляться вновь, Заказчик имеет право привлечь для устранения таких недостатков третьих лиц. При этом расходы Заказчика возмещаются в порядке, предусмотренном подпунктом 7.12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Подрядчик гарантирует Заказчику, что материалы и Оборудование, поставляемые по Договору, будут надлежащего качества и соответствовать техническим спецификациям  проектно-сметной документации, Работы будут выполнены без дефектов, снижающих их качество до уровня, не соответствующего требованиям проектно-сметной документации. Работа или ее часть, не соответствующая этим требованиям, в том числе содержащая недостаточно обоснованные и несанкционированные изменения признается дефектной (далее - Дефект). По требованию Заказчика Подрядчик должен </w:t>
      </w:r>
      <w:proofErr w:type="gramStart"/>
      <w:r w:rsidRPr="00731E62">
        <w:rPr>
          <w:rFonts w:eastAsia="Calibri"/>
          <w:lang w:eastAsia="en-US"/>
        </w:rPr>
        <w:t>предоставить документы</w:t>
      </w:r>
      <w:proofErr w:type="gramEnd"/>
      <w:r w:rsidRPr="00731E62">
        <w:rPr>
          <w:rFonts w:eastAsia="Calibri"/>
          <w:lang w:eastAsia="en-US"/>
        </w:rPr>
        <w:t>, удостоверяющие качество материалов и оборудования.</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Гарантийный срок на результаты выполненных Работ (эксплуатацию Объекта) составляет </w:t>
      </w:r>
      <w:r w:rsidRPr="00731E62">
        <w:rPr>
          <w:rFonts w:eastAsia="Calibri"/>
          <w:b/>
          <w:lang w:eastAsia="en-US"/>
        </w:rPr>
        <w:t>24 (двадцать четыре) календарных месяца</w:t>
      </w:r>
      <w:r w:rsidRPr="00731E62">
        <w:rPr>
          <w:rFonts w:eastAsia="Calibri"/>
          <w:lang w:eastAsia="en-US"/>
        </w:rPr>
        <w:t xml:space="preserve"> с момента подписания и утверждения Акта приема передачи Объекта.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Заказчик вправе предъявить требования, связанные с недостатками результатов выполненных Работ, при обнаружении Дефектов в течение гарантийного срока. Описание Дефектов и срок гарантийного ремонта указывается в двустороннем акте, подписываемом Сторонами.</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Все расходы по устранению Дефектов в пределах Гарантийного срока несет Подрядчик.</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Если Подрядчик не выполняет свои обязательства по исправлению Дефектов, а также, если Подрядчик оказывается неспособным выполнить Работу до конца в соответствии с проектно-сметной документацией, Заказчик письменным предписанием может отдать распоряжение Подрядчику об остановке Работ в целом или ее части до устранения причин остановки.</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Если Подрядчик не может или не хочет исправить работу (привести ее в соответствие с проектно-сметной документацией) и не отвечает письменно или действиями в течение 7 (семи) дней после получения письменного замечания об этом от Заказчика, Заказчик имеет право по истечении указанного семидневного срока повторить свое требование. Если Подрядчик в течение следующего семидневного срока оказывается </w:t>
      </w:r>
      <w:r w:rsidRPr="00731E62">
        <w:rPr>
          <w:rFonts w:eastAsia="Calibri"/>
          <w:lang w:eastAsia="en-US"/>
        </w:rPr>
        <w:lastRenderedPageBreak/>
        <w:t>не в состоянии исправить указанные Дефекты и не отвечает письменно или действиями, Заказчик может, не отказываясь от своего права на применение других методов воздействия, выполнить эту работу своими силами или с привлечением 3-х лиц. Просрочка устранения дефектов в таком случае исчисляется с пятнадцатого дня с момента первого письменного обращения Заказчика, независимо от того, повторил ли Заказчик свое требование или нет. В таких случаях из суммы уже подлежащей к выплате Подрядчику, вычитается стоимость корректировки указанных Дефектов, включая стоимость затрат Заказчика по устранению Дефектов. Если суммы, подлежащие выплате Подрядчику, недостаточны для покрытия указанных расходов Заказчика, Подрядчик обязан выплатить Заказчику разницу из своих сре</w:t>
      </w:r>
      <w:proofErr w:type="gramStart"/>
      <w:r w:rsidRPr="00731E62">
        <w:rPr>
          <w:rFonts w:eastAsia="Calibri"/>
          <w:lang w:eastAsia="en-US"/>
        </w:rPr>
        <w:t>дств в т</w:t>
      </w:r>
      <w:proofErr w:type="gramEnd"/>
      <w:r w:rsidRPr="00731E62">
        <w:rPr>
          <w:rFonts w:eastAsia="Calibri"/>
          <w:lang w:eastAsia="en-US"/>
        </w:rPr>
        <w:t>ечение 10 (десяти) рабочих дней с даты получения уведомления Заказчика.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Заказчик разрешает Подрядчику использовать Строительную площадку для целей исполнения Договора (размещение персонала и оборудования, хранения материалов). При этом Подрядчик несет ответственность за соблюдение всех норм и правил на Строительной площадке установленных законодательством РК.</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Охрана Объекта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Подрядчик обеспечивает надлежащую охрану материалов, оборудования, строительной техники и другого имущества на Строительной площадке от начала Работ до их завершения и сдачи Объекта Заказчику в соответствии с условиями настоящего Договора и Актом Приемочной комиссии.</w:t>
      </w: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Ответственность сторон</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За неисполнение или ненадлежащее исполнение обязательств по Договору Стороны несут ответственность в соответствии с условиями Договора, а в </w:t>
      </w:r>
      <w:proofErr w:type="gramStart"/>
      <w:r w:rsidRPr="00731E62">
        <w:rPr>
          <w:rFonts w:eastAsia="Calibri"/>
          <w:lang w:eastAsia="en-US"/>
        </w:rPr>
        <w:t>случаях</w:t>
      </w:r>
      <w:proofErr w:type="gramEnd"/>
      <w:r w:rsidRPr="00731E62">
        <w:rPr>
          <w:rFonts w:eastAsia="Calibri"/>
          <w:lang w:eastAsia="en-US"/>
        </w:rPr>
        <w:t xml:space="preserve"> не предусмотренных Договором в соответствии с действующим законодательством Республики Казахстан.</w:t>
      </w:r>
    </w:p>
    <w:p w:rsidR="00731E62" w:rsidRPr="00731E62" w:rsidRDefault="00731E62" w:rsidP="00731E62">
      <w:pPr>
        <w:numPr>
          <w:ilvl w:val="1"/>
          <w:numId w:val="38"/>
        </w:numPr>
        <w:spacing w:line="276" w:lineRule="auto"/>
        <w:ind w:left="0" w:firstLine="0"/>
        <w:jc w:val="both"/>
        <w:rPr>
          <w:rFonts w:eastAsia="Calibri"/>
          <w:lang w:eastAsia="en-US"/>
        </w:rPr>
      </w:pPr>
      <w:proofErr w:type="gramStart"/>
      <w:r w:rsidRPr="00731E62">
        <w:rPr>
          <w:rFonts w:eastAsia="Calibri"/>
          <w:lang w:eastAsia="en-US"/>
        </w:rPr>
        <w:t>За нарушение Подрядчиком сроков выполнения Работ (как общих, так и промежуточных), сроков устранения недостатков Работ (в том числе в течение Гарантийного срока), или сроков оплаты, предусмотренных настоящим Договором, Заказчик вправе требовать от Подрядчика уплаты пени в размере 0,1% от стоимости невыполненных Работ или неоплаченной суммы соответственно за каждый календарный день просрочки, до дня фактического исполнения своих обязательств, но не более</w:t>
      </w:r>
      <w:proofErr w:type="gramEnd"/>
      <w:r w:rsidRPr="00731E62">
        <w:rPr>
          <w:rFonts w:eastAsia="Calibri"/>
          <w:lang w:eastAsia="en-US"/>
        </w:rPr>
        <w:t xml:space="preserve"> 5% от Общей суммы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применения некачественных материалов, а также обнаружения Дефектов или других недостатков в результатах выполненных Работ в процессе эксплуатации Подрядчик устраняет недостатки за свой счет в 10-дневный срок с момента письменного уведомления Заказчика о таких недостатках.</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нарушения срока, указанного в пункте 9.3 Договора, Заказчик вправе воспользоваться услугами третьего лица. При этом расходы Заказчика возмещаются в порядке, предусмотренном подпунктом 7.12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При нарушении Подрядчиком п. 15.2 Договора, Заказчик вправе в одностороннем порядке расторгнуть Договор и требовать от Подрядчика уплаты штрафа в размере 15% от Общей стоимости Товара приобретенного в нарушение условий указанного пункта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При нарушении Подрядчиком условия указанного в п. 6.4.25 Договора, Заказчик вправе требовать от Подрядчика уплаты штрафа в размере 5% (пять процентов), а также </w:t>
      </w:r>
      <w:r w:rsidRPr="00731E62">
        <w:rPr>
          <w:rFonts w:eastAsia="Calibri"/>
          <w:lang w:eastAsia="en-US"/>
        </w:rPr>
        <w:lastRenderedPageBreak/>
        <w:t>0,15% за каждый 1 % (один процент) невыполненного местного содержания, от цены Договора.</w:t>
      </w:r>
    </w:p>
    <w:p w:rsidR="00731E62" w:rsidRPr="00731E62" w:rsidRDefault="00731E62" w:rsidP="00731E62">
      <w:pPr>
        <w:numPr>
          <w:ilvl w:val="1"/>
          <w:numId w:val="38"/>
        </w:numPr>
        <w:spacing w:line="276" w:lineRule="auto"/>
        <w:ind w:left="0" w:firstLine="0"/>
        <w:jc w:val="both"/>
        <w:rPr>
          <w:rFonts w:eastAsia="Calibri"/>
          <w:lang w:eastAsia="en-US"/>
        </w:rPr>
      </w:pPr>
      <w:proofErr w:type="gramStart"/>
      <w:r w:rsidRPr="00731E62">
        <w:rPr>
          <w:rFonts w:eastAsia="Calibri"/>
          <w:lang w:eastAsia="en-US"/>
        </w:rPr>
        <w:t>В случае наступления обстоятельства предусмотренного пунктом 9.2 Договора и достижения размера пени 5%, Заказчик получает право выставить платежное требование-поручение на возврат ранее уплаченной суммы в порядке предоплаты и начисленных пени подтвержденных документально на любые счета Подрядчика, которое подлежит исполнению без дополнительного акцепта отправителя денег (Подрядчика).</w:t>
      </w:r>
      <w:proofErr w:type="gramEnd"/>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w:t>
      </w:r>
      <w:proofErr w:type="gramStart"/>
      <w:r w:rsidRPr="00731E62">
        <w:rPr>
          <w:rFonts w:eastAsia="Calibri"/>
          <w:lang w:eastAsia="en-US"/>
        </w:rPr>
        <w:t>,</w:t>
      </w:r>
      <w:proofErr w:type="gramEnd"/>
      <w:r w:rsidRPr="00731E62">
        <w:rPr>
          <w:rFonts w:eastAsia="Calibri"/>
          <w:lang w:eastAsia="en-US"/>
        </w:rPr>
        <w:t xml:space="preserve"> если обеспечение исполнения Договора не будет предоставлено Подрядчиком в установленные сроки, то Заказчиком в одностороннем порядке расторгается Договор и удерживается внесенное Подрядчиком обеспечение тендерной заявки.</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нарушения Подрядчиком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Подрядчику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Подрядчику согласно п.4.4 Договора.</w:t>
      </w:r>
    </w:p>
    <w:p w:rsidR="00731E62" w:rsidRPr="00731E62" w:rsidRDefault="00731E62" w:rsidP="00731E62">
      <w:pPr>
        <w:spacing w:line="276" w:lineRule="auto"/>
        <w:jc w:val="both"/>
        <w:rPr>
          <w:rFonts w:eastAsia="Calibri"/>
          <w:lang w:eastAsia="en-US"/>
        </w:rPr>
      </w:pPr>
      <w:r w:rsidRPr="00731E62">
        <w:rPr>
          <w:rFonts w:eastAsia="Calibri"/>
          <w:lang w:eastAsia="en-US"/>
        </w:rPr>
        <w:t>При этом в случае полной оплаты штрафных санкций самостоятельно Подрядчиком обеспечение исполнение договора Заказчиком не удерживается и Подрядчик не вносится в Перечень ненадежных потенциальных поставщиков (поставщиков) Холдинга АО «Самрук-Казына».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Если Подрядчик после завершения Работ по Договору оставит на Строительной площадке (Объекте) или прилегающей к нему </w:t>
      </w:r>
      <w:proofErr w:type="gramStart"/>
      <w:r w:rsidRPr="00731E62">
        <w:rPr>
          <w:rFonts w:eastAsia="Calibri"/>
          <w:lang w:eastAsia="en-US"/>
        </w:rPr>
        <w:t>территории</w:t>
      </w:r>
      <w:proofErr w:type="gramEnd"/>
      <w:r w:rsidRPr="00731E62">
        <w:rPr>
          <w:rFonts w:eastAsia="Calibri"/>
          <w:lang w:eastAsia="en-US"/>
        </w:rPr>
        <w:t xml:space="preserve"> принадлежащие ему материалы и (или) другое имущество, а также строительный мусор и отходы строительных материалов, бытовые отходы, то Заказчик вправе задержать оплату выполненных работ Подрядчику до даты освобождения им Объекта, Строительной площадки от мусора.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нарушения срока оплаты Подрядчик вправе требовать от Заказчика уплаты пени в размере 0,1% от неуплаченной суммы за каждый календарный день просрочки платежа, но не более 5% от суммы несвоевременно произведенного платежа.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несвоевременной передачи Подрядчику утвержденной Заказчиком проектно-сметной документации, Подрядчик вправе требовать от Заказчика уплаты пени в размере 0,1% за каждый день просрочки, но не более 5 % от стоимости проектных работ.</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непредставления, несвоевременного представления документа подтверждающего местное содержание указанного подпунктом 6.4.24, вправе требовать от Подрядчика уплаты штрафа в размере 5 % от Цены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 случае предоставления Подрядчиком недостоверной информации по доле местного содержания в закупаемых Работах, Заказчик вправе в одностороннем порядке отказаться от исполнения Договора и требовать от Подрядчика возмещения убытков, понесённых Заказчиком в связи с предоставлением Подрядчиком недостоверной информации по доле местного содержания в закупаемых Работах.</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Подрядчик несет ответственность за весь риск, который связан с убытками или нанесением ущерба имуществу Заказчика, собственности и здоровью своих работников, а также гибелью своих работников, и возникающий в течение и вследствие выполнения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Ответственность за соблюдение норм и правил безопасности при проведении работ по Договору несет Подрядчик. При этом Подрядчик несет ответственность за вред, причиненный как своим работникам, так и работникам Заказчика и/или третьим лицам </w:t>
      </w:r>
      <w:r w:rsidRPr="00731E62">
        <w:rPr>
          <w:rFonts w:eastAsia="Calibri"/>
          <w:lang w:eastAsia="en-US"/>
        </w:rPr>
        <w:lastRenderedPageBreak/>
        <w:t>оборудованием, механизмами, устройствами, а также любой другой вред, в соответствии с правилами, установленными действующим законодательством Республики Казахстан.</w:t>
      </w:r>
    </w:p>
    <w:p w:rsidR="00731E62" w:rsidRPr="00731E62" w:rsidRDefault="00731E62" w:rsidP="00731E62">
      <w:pPr>
        <w:widowControl w:val="0"/>
        <w:numPr>
          <w:ilvl w:val="1"/>
          <w:numId w:val="38"/>
        </w:numPr>
        <w:tabs>
          <w:tab w:val="left" w:pos="0"/>
        </w:tabs>
        <w:suppressAutoHyphens/>
        <w:adjustRightInd w:val="0"/>
        <w:spacing w:line="360" w:lineRule="atLeast"/>
        <w:ind w:left="0" w:firstLine="0"/>
        <w:jc w:val="both"/>
        <w:rPr>
          <w:sz w:val="28"/>
          <w:szCs w:val="28"/>
          <w:lang w:eastAsia="ar-SA"/>
        </w:rPr>
      </w:pPr>
      <w:r w:rsidRPr="00731E62">
        <w:rPr>
          <w:rFonts w:eastAsia="Calibri"/>
          <w:lang w:eastAsia="en-US"/>
        </w:rPr>
        <w:t xml:space="preserve"> .</w:t>
      </w:r>
      <w:r w:rsidRPr="00731E62">
        <w:rPr>
          <w:lang w:eastAsia="ar-SA"/>
        </w:rPr>
        <w:t xml:space="preserve"> Уплата пени (штрафов) не освобождает Подрядчика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Подрядчиком условий Договора.</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Обстоятельства непреодолимой силы</w:t>
      </w:r>
    </w:p>
    <w:p w:rsidR="00731E62" w:rsidRPr="00731E62" w:rsidRDefault="00731E62" w:rsidP="00731E62">
      <w:pPr>
        <w:widowControl w:val="0"/>
        <w:numPr>
          <w:ilvl w:val="1"/>
          <w:numId w:val="38"/>
        </w:numPr>
        <w:tabs>
          <w:tab w:val="left" w:pos="0"/>
        </w:tabs>
        <w:suppressAutoHyphens/>
        <w:adjustRightInd w:val="0"/>
        <w:spacing w:line="360" w:lineRule="atLeast"/>
        <w:ind w:left="0" w:firstLine="0"/>
        <w:jc w:val="both"/>
        <w:rPr>
          <w:sz w:val="28"/>
          <w:szCs w:val="28"/>
          <w:lang w:eastAsia="ar-SA"/>
        </w:rPr>
      </w:pPr>
      <w:proofErr w:type="gramStart"/>
      <w:r w:rsidRPr="00731E62">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731E62">
        <w:rPr>
          <w:lang w:eastAsia="ar-SA"/>
        </w:rPr>
        <w:t xml:space="preserve"> органами и другие (далее – </w:t>
      </w:r>
      <w:r w:rsidRPr="00731E62">
        <w:rPr>
          <w:b/>
          <w:lang w:eastAsia="ar-SA"/>
        </w:rPr>
        <w:t>Обстоятельства непреодолимой силы</w:t>
      </w:r>
      <w:r w:rsidRPr="00731E62">
        <w:rPr>
          <w:lang w:eastAsia="ar-SA"/>
        </w:rPr>
        <w:t>),</w:t>
      </w:r>
    </w:p>
    <w:p w:rsidR="00731E62" w:rsidRPr="00731E62" w:rsidRDefault="00731E62" w:rsidP="00731E62">
      <w:pPr>
        <w:numPr>
          <w:ilvl w:val="1"/>
          <w:numId w:val="38"/>
        </w:numPr>
        <w:tabs>
          <w:tab w:val="left" w:pos="993"/>
          <w:tab w:val="num" w:pos="1560"/>
        </w:tabs>
        <w:suppressAutoHyphens/>
        <w:ind w:left="0" w:firstLine="0"/>
        <w:jc w:val="both"/>
        <w:rPr>
          <w:lang w:eastAsia="ar-SA"/>
        </w:rPr>
      </w:pPr>
      <w:r w:rsidRPr="00731E62">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731E62" w:rsidRPr="00731E62" w:rsidRDefault="00731E62" w:rsidP="00731E62">
      <w:pPr>
        <w:numPr>
          <w:ilvl w:val="1"/>
          <w:numId w:val="38"/>
        </w:numPr>
        <w:tabs>
          <w:tab w:val="left" w:pos="993"/>
          <w:tab w:val="num" w:pos="1560"/>
        </w:tabs>
        <w:suppressAutoHyphens/>
        <w:ind w:left="0" w:firstLine="0"/>
        <w:jc w:val="both"/>
        <w:rPr>
          <w:lang w:eastAsia="ar-SA"/>
        </w:rPr>
      </w:pPr>
      <w:r w:rsidRPr="00731E62">
        <w:rPr>
          <w:lang w:eastAsia="ar-SA"/>
        </w:rPr>
        <w:t>При возникновении Обстоятельств непреодолимой силы Подрядчик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Подрядчик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731E62" w:rsidRPr="00731E62" w:rsidRDefault="00731E62" w:rsidP="00731E62">
      <w:pPr>
        <w:numPr>
          <w:ilvl w:val="1"/>
          <w:numId w:val="38"/>
        </w:numPr>
        <w:tabs>
          <w:tab w:val="left" w:pos="993"/>
          <w:tab w:val="num" w:pos="1560"/>
        </w:tabs>
        <w:suppressAutoHyphens/>
        <w:ind w:left="0" w:firstLine="0"/>
        <w:jc w:val="both"/>
        <w:rPr>
          <w:lang w:eastAsia="ar-SA"/>
        </w:rPr>
      </w:pPr>
      <w:r w:rsidRPr="00731E62">
        <w:rPr>
          <w:lang w:eastAsia="ar-SA"/>
        </w:rPr>
        <w:t>Неизвещение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731E62" w:rsidRPr="00731E62" w:rsidRDefault="00731E62" w:rsidP="00731E62">
      <w:pPr>
        <w:numPr>
          <w:ilvl w:val="1"/>
          <w:numId w:val="38"/>
        </w:numPr>
        <w:tabs>
          <w:tab w:val="left" w:pos="993"/>
          <w:tab w:val="num" w:pos="1560"/>
        </w:tabs>
        <w:suppressAutoHyphens/>
        <w:ind w:left="0" w:firstLine="0"/>
        <w:jc w:val="both"/>
        <w:rPr>
          <w:lang w:eastAsia="ar-SA"/>
        </w:rPr>
      </w:pPr>
      <w:r w:rsidRPr="00731E62">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Порядок разрешения споров</w:t>
      </w:r>
    </w:p>
    <w:p w:rsidR="00731E62" w:rsidRPr="00731E62" w:rsidRDefault="00731E62" w:rsidP="00731E62">
      <w:pPr>
        <w:numPr>
          <w:ilvl w:val="1"/>
          <w:numId w:val="38"/>
        </w:numPr>
        <w:tabs>
          <w:tab w:val="left" w:pos="1276"/>
        </w:tabs>
        <w:spacing w:line="276" w:lineRule="auto"/>
        <w:ind w:left="0" w:firstLine="0"/>
        <w:contextualSpacing/>
        <w:jc w:val="both"/>
      </w:pPr>
      <w:r w:rsidRPr="00731E62">
        <w:t>Все споры, возникающие между Сторонами в связи с Договором, решаются путем взаимных переговоров.</w:t>
      </w:r>
    </w:p>
    <w:p w:rsidR="00731E62" w:rsidRPr="00731E62" w:rsidRDefault="00731E62" w:rsidP="00731E62">
      <w:pPr>
        <w:numPr>
          <w:ilvl w:val="1"/>
          <w:numId w:val="38"/>
        </w:numPr>
        <w:tabs>
          <w:tab w:val="left" w:pos="1276"/>
        </w:tabs>
        <w:spacing w:line="276" w:lineRule="auto"/>
        <w:ind w:left="0" w:firstLine="0"/>
        <w:jc w:val="both"/>
      </w:pPr>
      <w:r w:rsidRPr="00731E62">
        <w:t>В случае невозможности достижения соглашения между Сторонами в течение одного календарного месяца с момента возникновения споров, все споры подлежат разрешению в Специализированном межрайонном экономическом суде города Алматы в соответствии с действующим законодательством Республики Казахстан.</w:t>
      </w:r>
    </w:p>
    <w:p w:rsidR="00731E62" w:rsidRPr="00731E62" w:rsidRDefault="00731E62" w:rsidP="00731E62">
      <w:pPr>
        <w:numPr>
          <w:ilvl w:val="1"/>
          <w:numId w:val="38"/>
        </w:numPr>
        <w:tabs>
          <w:tab w:val="left" w:pos="1276"/>
        </w:tabs>
        <w:spacing w:line="276" w:lineRule="auto"/>
        <w:ind w:left="0" w:firstLine="0"/>
        <w:jc w:val="both"/>
      </w:pPr>
      <w:r w:rsidRPr="00731E62">
        <w:t>Настоящий Договор регулируется и толкуется в соответствии с действующим законодательством Республики Казахстан.</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bCs/>
          <w:lang w:eastAsia="en-US"/>
        </w:rPr>
      </w:pPr>
      <w:r w:rsidRPr="00731E62">
        <w:rPr>
          <w:rFonts w:eastAsia="Calibri"/>
          <w:b/>
          <w:bCs/>
          <w:lang w:eastAsia="en-US"/>
        </w:rPr>
        <w:lastRenderedPageBreak/>
        <w:t>Изменения и дополнения условий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Подрядчика, по иным основаниям, не предусмотренным пунктом 133 Правил.</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Все изменения и дополнения к Договору действительны только в том случае, если они составлены в письменной форме, подписаны полномочными представителями Сторон и скреплены печатями.</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Конфиденциальность</w:t>
      </w:r>
    </w:p>
    <w:p w:rsidR="00731E62" w:rsidRPr="00731E62" w:rsidRDefault="00731E62" w:rsidP="00731E62">
      <w:pPr>
        <w:numPr>
          <w:ilvl w:val="1"/>
          <w:numId w:val="38"/>
        </w:numPr>
        <w:tabs>
          <w:tab w:val="left" w:pos="993"/>
        </w:tabs>
        <w:spacing w:line="276" w:lineRule="auto"/>
        <w:ind w:left="0" w:firstLine="0"/>
        <w:contextualSpacing/>
        <w:jc w:val="both"/>
      </w:pPr>
      <w:proofErr w:type="gramStart"/>
      <w:r w:rsidRPr="00731E62">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731E62">
        <w:rPr>
          <w:b/>
        </w:rPr>
        <w:t>Конфиденциальная информация</w:t>
      </w:r>
      <w:r w:rsidRPr="00731E62">
        <w:t>) третьим лицам без предварительного письменного согласия другой Стороной.</w:t>
      </w:r>
      <w:proofErr w:type="gramEnd"/>
    </w:p>
    <w:p w:rsidR="00731E62" w:rsidRPr="00731E62" w:rsidRDefault="00731E62" w:rsidP="00731E62">
      <w:pPr>
        <w:numPr>
          <w:ilvl w:val="1"/>
          <w:numId w:val="38"/>
        </w:numPr>
        <w:tabs>
          <w:tab w:val="left" w:pos="993"/>
        </w:tabs>
        <w:spacing w:line="276" w:lineRule="auto"/>
        <w:ind w:left="0" w:firstLine="0"/>
        <w:jc w:val="both"/>
      </w:pPr>
      <w:r w:rsidRPr="00731E62">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731E62" w:rsidRPr="00731E62" w:rsidRDefault="00731E62" w:rsidP="00731E62">
      <w:pPr>
        <w:numPr>
          <w:ilvl w:val="1"/>
          <w:numId w:val="38"/>
        </w:numPr>
        <w:tabs>
          <w:tab w:val="left" w:pos="993"/>
        </w:tabs>
        <w:spacing w:line="276" w:lineRule="auto"/>
        <w:ind w:left="0" w:firstLine="0"/>
        <w:jc w:val="both"/>
      </w:pPr>
      <w:r w:rsidRPr="00731E62">
        <w:t>Обязательства Стороны по защите и неразглашению Конфиденциальной информации по Договору не распространяются на следующую информацию:</w:t>
      </w:r>
    </w:p>
    <w:p w:rsidR="00731E62" w:rsidRPr="00731E62" w:rsidRDefault="00731E62" w:rsidP="00731E62">
      <w:pPr>
        <w:tabs>
          <w:tab w:val="left" w:pos="284"/>
          <w:tab w:val="left" w:pos="1134"/>
        </w:tabs>
        <w:jc w:val="both"/>
      </w:pPr>
      <w:r w:rsidRPr="00731E62">
        <w:t>а)</w:t>
      </w:r>
      <w:r w:rsidRPr="00731E62">
        <w:tab/>
      </w:r>
      <w:proofErr w:type="gramStart"/>
      <w:r w:rsidRPr="00731E62">
        <w:t>опубликованную</w:t>
      </w:r>
      <w:proofErr w:type="gramEnd"/>
      <w:r w:rsidRPr="00731E62">
        <w:t xml:space="preserve"> на момент разглашения или попавшую в общественное пользование не по вине получившей Стороны;</w:t>
      </w:r>
    </w:p>
    <w:p w:rsidR="00731E62" w:rsidRPr="00731E62" w:rsidRDefault="00731E62" w:rsidP="00731E62">
      <w:pPr>
        <w:tabs>
          <w:tab w:val="left" w:pos="284"/>
          <w:tab w:val="left" w:pos="1134"/>
        </w:tabs>
        <w:jc w:val="both"/>
      </w:pPr>
      <w:r w:rsidRPr="00731E62">
        <w:t>б)</w:t>
      </w:r>
      <w:r w:rsidRPr="00731E62">
        <w:tab/>
      </w:r>
      <w:proofErr w:type="gramStart"/>
      <w:r w:rsidRPr="00731E62">
        <w:t>ставшую</w:t>
      </w:r>
      <w:proofErr w:type="gramEnd"/>
      <w:r w:rsidRPr="00731E62">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731E62" w:rsidRPr="00731E62" w:rsidRDefault="00731E62" w:rsidP="00731E62">
      <w:pPr>
        <w:tabs>
          <w:tab w:val="left" w:pos="284"/>
          <w:tab w:val="left" w:pos="1134"/>
        </w:tabs>
        <w:jc w:val="both"/>
      </w:pPr>
      <w:r w:rsidRPr="00731E62">
        <w:t>в)</w:t>
      </w:r>
      <w:r w:rsidRPr="00731E62">
        <w:tab/>
      </w:r>
      <w:proofErr w:type="gramStart"/>
      <w:r w:rsidRPr="00731E62">
        <w:t>ставшую</w:t>
      </w:r>
      <w:proofErr w:type="gramEnd"/>
      <w:r w:rsidRPr="00731E62">
        <w:t xml:space="preserve"> известной получающей Стороне до передачи другой Стороной, о чём свидетельствует документация, достаточная для доказательства такого факта;</w:t>
      </w:r>
    </w:p>
    <w:p w:rsidR="00731E62" w:rsidRPr="00731E62" w:rsidRDefault="00731E62" w:rsidP="00731E62">
      <w:pPr>
        <w:tabs>
          <w:tab w:val="left" w:pos="284"/>
          <w:tab w:val="left" w:pos="1134"/>
        </w:tabs>
        <w:jc w:val="both"/>
      </w:pPr>
      <w:r w:rsidRPr="00731E62">
        <w:t>д)</w:t>
      </w:r>
      <w:r w:rsidRPr="00731E62">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Действие, досрочное прекращение Договора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Заказчик продлевает Срок выполнения Работ, если имеют место обстоятельства непреодолимой силы.</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Если стихийное бедствие, военные действия или какое-либо другое обстоятельство непреодолимой силы, не подконтрольное Заказчику или Подрядчику, срывает выполнение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Договор может, быть расторгнут:</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 соглашению Сторон;</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lastRenderedPageBreak/>
        <w:t>по решению суда;</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в случае банкротства или ликвидации одной из Сторон, за исключением ликвидации в связи с реорганизацией;</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в случае отзыва, приостановления действия либо лишения лицензии Подрядчика на строительную деятельность, издания других актов государственных органов в рамках действующего законодательства, лишающих Подрядчика права на производство Работ;</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 иным основаниям, предусмотренным Договором;</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 иным основаниям, предусмотренным законодательством Республики Казахстан.</w:t>
      </w:r>
    </w:p>
    <w:p w:rsidR="00731E62" w:rsidRPr="00731E62" w:rsidRDefault="00731E62" w:rsidP="00731E62">
      <w:pPr>
        <w:jc w:val="both"/>
        <w:rPr>
          <w:rFonts w:eastAsia="Calibri"/>
          <w:lang w:eastAsia="en-US"/>
        </w:rPr>
      </w:pPr>
      <w:r w:rsidRPr="00731E62">
        <w:rPr>
          <w:rFonts w:eastAsia="Calibri"/>
          <w:lang w:eastAsia="en-US"/>
        </w:rPr>
        <w:t xml:space="preserve">В случае расторжения Договора по инициативе Заказчика, он обязан оплатить Подрядчику стоимость фактически выполненных работ. </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Существенное нарушение Стороной условий Договора включает в себя следующее, но не ограничивается </w:t>
      </w:r>
      <w:proofErr w:type="gramStart"/>
      <w:r w:rsidRPr="00731E62">
        <w:rPr>
          <w:rFonts w:eastAsia="Calibri"/>
          <w:lang w:eastAsia="en-US"/>
        </w:rPr>
        <w:t>перечисленным</w:t>
      </w:r>
      <w:proofErr w:type="gramEnd"/>
      <w:r w:rsidRPr="00731E62">
        <w:rPr>
          <w:rFonts w:eastAsia="Calibri"/>
          <w:lang w:eastAsia="en-US"/>
        </w:rPr>
        <w:t>:</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если обеспечение исполнения Договора не будет предоставлено Подрядчиком в установленные сроки (при этом удерживается внесенное потенциальным поставщиком обеспечение заявки на участие в тендере);</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Подрядчик неоднократно (более 2-х раз) нарушает сроки, предусмотренные Календарным планом-графиком производства работ;</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Подрядчик задерживает начало Работ более чем на 20 (двадцать) календарных дней, по причинам, не зависящим от Заказчика и (или) приостанавливает Работы сроком до 10 (десять) календарных дней, если остановка не была санкционирована Заказчиком;</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Подрядчик не устраняет Дефекты, указанные Заказчиком в течение обоснованного периода времени, определенного Заказчиком;</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Подрядчик нарушает правила производства работ, инструкции и положения, указанные в проектной документации и договорной документации.</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Заказчик дает Подрядчику указания приостановить ход работ, и такое указание не отменятся в течение 30 (тридцати) календарных дней;</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Заказчик не выплачивает Подрядчику суммы за выполненные Работы в течение 30 (тридцати) рабочих дней, следующих за датой приемки части Работ.</w:t>
      </w:r>
    </w:p>
    <w:p w:rsidR="00731E62" w:rsidRPr="00731E62" w:rsidRDefault="00731E62" w:rsidP="00731E62">
      <w:pPr>
        <w:numPr>
          <w:ilvl w:val="1"/>
          <w:numId w:val="38"/>
        </w:numPr>
        <w:spacing w:line="276" w:lineRule="auto"/>
        <w:ind w:left="0" w:firstLine="0"/>
        <w:jc w:val="both"/>
        <w:rPr>
          <w:rFonts w:eastAsia="Calibri"/>
          <w:lang w:eastAsia="en-US"/>
        </w:rPr>
      </w:pPr>
      <w:proofErr w:type="gramStart"/>
      <w:r w:rsidRPr="00731E62">
        <w:rPr>
          <w:rFonts w:eastAsia="Calibri"/>
          <w:lang w:eastAsia="en-US"/>
        </w:rPr>
        <w:t>Если Договор расторгается по причине существенного нарушения Договора Подрядчиком, Заказчик, с учетом условий Договора об обеспечении исполнения Договора, оплачивает Подрядчику оставшиеся суммы за фактически выполненные работы, за вычетом авансов и издержек Заказчика на вызванных выбором нового Подрядчика.</w:t>
      </w:r>
      <w:proofErr w:type="gramEnd"/>
      <w:r w:rsidRPr="00731E62">
        <w:rPr>
          <w:rFonts w:eastAsia="Calibri"/>
          <w:lang w:eastAsia="en-US"/>
        </w:rPr>
        <w:t xml:space="preserve"> Если общая сумма затрат Заказчика, связанных с расторжением Договора, превышает общую сумму, причитающуюся Подрядчику, разница составляет долг, подлежащий выплате Подрядчиком Заказчику.</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Подрядчик, в случае расторжения Договора Заказчиком вследствие нарушения Договора Подрядчиком, в течение 5 (пяти) рабочих дней </w:t>
      </w:r>
      <w:proofErr w:type="gramStart"/>
      <w:r w:rsidRPr="00731E62">
        <w:rPr>
          <w:rFonts w:eastAsia="Calibri"/>
          <w:lang w:eastAsia="en-US"/>
        </w:rPr>
        <w:t>с даты получения</w:t>
      </w:r>
      <w:proofErr w:type="gramEnd"/>
      <w:r w:rsidRPr="00731E62">
        <w:rPr>
          <w:rFonts w:eastAsia="Calibri"/>
          <w:lang w:eastAsia="en-US"/>
        </w:rPr>
        <w:t xml:space="preserve"> уведомления от Заказчика о расторжении Договора выплачивает пени (штрафы) предусмотренные Договором, и уплачивает Заказчику штраф в размере 20% от цены Договора. При этом обеспечение исполнения Договора возврату не подлежит и предъявляется к взысканию.</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 xml:space="preserve">Заказчик может в любое время расторгнуть Договор в силу нецелесообразности его дальнейшего выполнения, направив Подрядчику соответствующее письменное уведомление. В уведомлении указывается причина расторжения Договора, оговаривается </w:t>
      </w:r>
      <w:r w:rsidRPr="00731E62">
        <w:rPr>
          <w:rFonts w:eastAsia="Calibri"/>
          <w:lang w:eastAsia="en-US"/>
        </w:rPr>
        <w:lastRenderedPageBreak/>
        <w:t>объем аннулированных работ Договора, а также дата вступления в силу расторжения Договора.</w:t>
      </w:r>
    </w:p>
    <w:p w:rsidR="00731E62" w:rsidRPr="00731E62" w:rsidRDefault="00731E62" w:rsidP="00731E62">
      <w:pPr>
        <w:jc w:val="both"/>
        <w:rPr>
          <w:rFonts w:eastAsia="Calibri"/>
          <w:lang w:eastAsia="en-US"/>
        </w:rPr>
      </w:pPr>
      <w:r w:rsidRPr="00731E62">
        <w:rPr>
          <w:rFonts w:eastAsia="Calibri"/>
          <w:lang w:eastAsia="en-US"/>
        </w:rPr>
        <w:t>В этих случаях Заказчик производит оплату за стоимость всех выполненных и принятых Работ, приобретенных материалов, затрат на вывоз машин и механизмов с Объекта и стоимость консервации Объекта на основании подтверждающих документов, предоставленных Подрядчиком.</w:t>
      </w:r>
    </w:p>
    <w:p w:rsidR="00731E62" w:rsidRPr="00731E62" w:rsidRDefault="00731E62" w:rsidP="00731E62">
      <w:pPr>
        <w:jc w:val="both"/>
        <w:rPr>
          <w:rFonts w:eastAsia="Calibri"/>
          <w:lang w:eastAsia="en-US"/>
        </w:rPr>
      </w:pPr>
      <w:r w:rsidRPr="00731E62">
        <w:rPr>
          <w:rFonts w:eastAsia="Calibri"/>
          <w:lang w:eastAsia="en-US"/>
        </w:rPr>
        <w:t>При этом Подрядчик имеет право требовать оплату только за фактические затраты, связанные с расторжением по Договору, на день расторжения.</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r w:rsidRPr="00731E62">
        <w:rPr>
          <w:rFonts w:eastAsia="Calibri"/>
          <w:b/>
          <w:lang w:eastAsia="en-US"/>
        </w:rPr>
        <w:t>Прочие условия</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Все Работы производимые Подрядчиком согласуются и контролируются Заказчиком в рабочем порядке.</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Подрядчик несет ответственность за организацию поставок, транспортирования, разгрузки и хранения всех поставляемых Подрядчиком материалов и оборудования, которые должны быть доставлены на Объект. Поставки 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 оплатой простоя транспортных средств. Никакие поставки не должны быть адресованы Заказчику.</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Официальное общение между Заказчиком и Подрядчиком, которое касается вопросов выполнения Работ, имеет силу только в письменной форме.</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Все уведомления, запросы или претензии, требуемые или составленные в рамках Договора в адрес одной из Сторон, будут представляться в письменной форме. Такое уведомление, запрос или претензия рассматриваются как должным образом представленные, когда они вручены лично, доставлены по почте или курьерской связью другой стороне, которой требуется или разрешено передать или составить такое уведомление, запрос или претензию по адресу участвующей стороны.</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Стороны обязуются немедленно письменно извещать друг друга о любых изменениях, касающихся юридических адресов, банковских реквизитов, полномочных представителей Сторон по Договору, а также иных обстоятельствах, влияющих на точное и своевременное выполнение договорных обязательств. Все отрицательные последствия, вызванные неисполнением данного требования, несет Сторона, его не исполнившая.</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Ни одна из сторон не вправе передавать полностью или частично свои права и обязательства по Договору третьим лицам без предварительного письменного согласия на то другой Стороны.</w:t>
      </w:r>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Договор составлен на русском языке в 2 (двух) экземплярах, имеющих равную юридическую силу, по одному экземпляру для каждой из Сторон.</w:t>
      </w:r>
    </w:p>
    <w:p w:rsidR="00731E62" w:rsidRPr="00731E62" w:rsidRDefault="00731E62" w:rsidP="00731E62">
      <w:pPr>
        <w:jc w:val="both"/>
        <w:rPr>
          <w:rFonts w:eastAsia="Calibri"/>
          <w:lang w:eastAsia="en-US"/>
        </w:rPr>
      </w:pPr>
    </w:p>
    <w:p w:rsidR="00731E62" w:rsidRPr="00731E62" w:rsidRDefault="00731E62" w:rsidP="00731E62">
      <w:pPr>
        <w:numPr>
          <w:ilvl w:val="0"/>
          <w:numId w:val="38"/>
        </w:numPr>
        <w:spacing w:line="276" w:lineRule="auto"/>
        <w:ind w:left="0"/>
        <w:jc w:val="center"/>
        <w:rPr>
          <w:rFonts w:eastAsia="Calibri"/>
          <w:b/>
          <w:lang w:eastAsia="en-US"/>
        </w:rPr>
      </w:pPr>
      <w:proofErr w:type="gramStart"/>
      <w:r w:rsidRPr="00731E62">
        <w:rPr>
          <w:rFonts w:eastAsia="Calibri"/>
          <w:b/>
          <w:lang w:eastAsia="en-US"/>
        </w:rPr>
        <w:t>Заверения Сторон</w:t>
      </w:r>
      <w:proofErr w:type="gramEnd"/>
    </w:p>
    <w:p w:rsidR="00731E62" w:rsidRPr="00731E62" w:rsidRDefault="00731E62" w:rsidP="00731E62">
      <w:pPr>
        <w:numPr>
          <w:ilvl w:val="1"/>
          <w:numId w:val="38"/>
        </w:numPr>
        <w:spacing w:line="276" w:lineRule="auto"/>
        <w:ind w:left="0" w:firstLine="0"/>
        <w:jc w:val="both"/>
        <w:rPr>
          <w:rFonts w:eastAsia="Calibri"/>
          <w:lang w:eastAsia="en-US"/>
        </w:rPr>
      </w:pPr>
      <w:r w:rsidRPr="00731E62">
        <w:rPr>
          <w:rFonts w:eastAsia="Calibri"/>
          <w:lang w:eastAsia="en-US"/>
        </w:rPr>
        <w:t>Настоящим Стороны заверяют друг друга в том, что:</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 xml:space="preserve">Стороны имеют все необходимые полномочия для заключения и исполнения Договора и для выполнения своих обязательств по Договору; </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Договор был должным образом санкционирован и заключен Сторонами;</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t>Договор представляет собой юридически действительное и подлежащее исполнению обязательство Сторон, которое может быть принудительно осуществлено по отношению к не исполнившей обязательство Стороне в соответствии с условиями Договора;</w:t>
      </w:r>
    </w:p>
    <w:p w:rsidR="00731E62" w:rsidRPr="00731E62" w:rsidRDefault="00731E62" w:rsidP="00731E62">
      <w:pPr>
        <w:numPr>
          <w:ilvl w:val="2"/>
          <w:numId w:val="38"/>
        </w:numPr>
        <w:spacing w:line="276" w:lineRule="auto"/>
        <w:ind w:left="0" w:firstLine="0"/>
        <w:jc w:val="both"/>
        <w:rPr>
          <w:rFonts w:eastAsia="Calibri"/>
          <w:lang w:eastAsia="en-US"/>
        </w:rPr>
      </w:pPr>
      <w:r w:rsidRPr="00731E62">
        <w:rPr>
          <w:rFonts w:eastAsia="Calibri"/>
          <w:lang w:eastAsia="en-US"/>
        </w:rPr>
        <w:lastRenderedPageBreak/>
        <w:t>совершение Сторонами Договора, а также любых других действий по Договору не противоречит и не будет в коллизии или противоречии к любому положению учредительных документов Сторон либо законодательства Республики Казахстан, а также обязательствам Сторон по любому другому Договору или соглашению.</w:t>
      </w:r>
    </w:p>
    <w:p w:rsidR="00731E62" w:rsidRPr="00731E62" w:rsidRDefault="00731E62" w:rsidP="00731E62">
      <w:pPr>
        <w:spacing w:line="276" w:lineRule="auto"/>
        <w:jc w:val="both"/>
        <w:rPr>
          <w:rFonts w:eastAsia="Calibri"/>
          <w:lang w:eastAsia="en-US"/>
        </w:rPr>
      </w:pPr>
    </w:p>
    <w:p w:rsidR="00731E62" w:rsidRPr="00731E62" w:rsidRDefault="00731E62" w:rsidP="00731E62">
      <w:pPr>
        <w:jc w:val="center"/>
        <w:rPr>
          <w:rFonts w:eastAsia="Calibri"/>
          <w:b/>
          <w:lang w:eastAsia="en-US"/>
        </w:rPr>
      </w:pPr>
      <w:r w:rsidRPr="00731E62">
        <w:rPr>
          <w:rFonts w:eastAsia="Calibri"/>
          <w:b/>
          <w:lang w:eastAsia="en-US"/>
        </w:rPr>
        <w:t>17.</w:t>
      </w:r>
      <w:r w:rsidRPr="00731E62">
        <w:rPr>
          <w:rFonts w:eastAsia="Calibri"/>
          <w:b/>
          <w:lang w:eastAsia="en-US"/>
        </w:rPr>
        <w:tab/>
        <w:t>Антикоррупционные условия</w:t>
      </w:r>
    </w:p>
    <w:p w:rsidR="00731E62" w:rsidRPr="00731E62" w:rsidRDefault="00731E62" w:rsidP="00731E62">
      <w:pPr>
        <w:jc w:val="center"/>
        <w:rPr>
          <w:rFonts w:eastAsia="Calibri"/>
          <w:b/>
          <w:lang w:eastAsia="en-US"/>
        </w:rPr>
      </w:pPr>
    </w:p>
    <w:p w:rsidR="00731E62" w:rsidRPr="00731E62" w:rsidRDefault="00731E62" w:rsidP="00731E62">
      <w:pPr>
        <w:jc w:val="both"/>
        <w:rPr>
          <w:rFonts w:eastAsia="Calibri"/>
          <w:lang w:eastAsia="en-US"/>
        </w:rPr>
      </w:pPr>
      <w:r w:rsidRPr="00731E62">
        <w:rPr>
          <w:rFonts w:eastAsia="Calibri"/>
          <w:lang w:eastAsia="en-US"/>
        </w:rPr>
        <w:t xml:space="preserve">17.1. Подписанием настоящего Договора Подрядчик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731E62" w:rsidRPr="00731E62" w:rsidRDefault="00731E62" w:rsidP="00731E62">
      <w:pPr>
        <w:jc w:val="both"/>
        <w:rPr>
          <w:rFonts w:eastAsia="Calibri"/>
          <w:lang w:eastAsia="en-US"/>
        </w:rPr>
      </w:pPr>
      <w:r w:rsidRPr="00731E62">
        <w:rPr>
          <w:rFonts w:eastAsia="Calibri"/>
          <w:lang w:eastAsia="en-US"/>
        </w:rPr>
        <w:t>17.2. В случае нарушения Подрядчиком пункта 17.1 Договора, Заказчик вправе расторгнуть Договор в любой момент. При этом Подрядчик, помимо выплаты других неустоек, предусмотренных Договором, обязуется выплатить Заказчику штраф в размере 10% от Общей суммы Договора и возместить убытки, понесенные Заказчиком.</w:t>
      </w:r>
    </w:p>
    <w:p w:rsidR="00731E62" w:rsidRPr="00731E62" w:rsidRDefault="00731E62" w:rsidP="00731E62">
      <w:pPr>
        <w:jc w:val="both"/>
        <w:rPr>
          <w:rFonts w:eastAsia="Calibri"/>
          <w:lang w:eastAsia="en-US"/>
        </w:rPr>
      </w:pPr>
    </w:p>
    <w:p w:rsidR="00731E62" w:rsidRPr="00731E62" w:rsidRDefault="00731E62" w:rsidP="00731E62">
      <w:pPr>
        <w:spacing w:line="276" w:lineRule="auto"/>
        <w:ind w:left="284"/>
        <w:jc w:val="center"/>
        <w:rPr>
          <w:rFonts w:eastAsia="Calibri"/>
          <w:b/>
          <w:lang w:eastAsia="en-US"/>
        </w:rPr>
      </w:pPr>
      <w:r w:rsidRPr="00731E62">
        <w:rPr>
          <w:rFonts w:eastAsia="Calibri"/>
          <w:b/>
          <w:lang w:eastAsia="en-US"/>
        </w:rPr>
        <w:t>18. Срок действия Договора</w:t>
      </w:r>
    </w:p>
    <w:p w:rsidR="00731E62" w:rsidRPr="00731E62" w:rsidRDefault="00731E62" w:rsidP="00731E62">
      <w:pPr>
        <w:spacing w:line="276" w:lineRule="auto"/>
        <w:jc w:val="both"/>
        <w:rPr>
          <w:rFonts w:eastAsia="Calibri"/>
          <w:lang w:eastAsia="en-US"/>
        </w:rPr>
      </w:pPr>
      <w:r w:rsidRPr="00731E62">
        <w:rPr>
          <w:rFonts w:eastAsia="Calibri"/>
          <w:lang w:eastAsia="en-US"/>
        </w:rPr>
        <w:t>18.1. Договор вступает в силу с момента его подписания Сторонами и действует до полного исполнения Сторонами всех своих обязательств по Договору.</w:t>
      </w:r>
    </w:p>
    <w:p w:rsidR="00731E62" w:rsidRPr="00731E62" w:rsidRDefault="00731E62" w:rsidP="00731E62">
      <w:pPr>
        <w:spacing w:line="276" w:lineRule="auto"/>
        <w:jc w:val="both"/>
        <w:rPr>
          <w:rFonts w:eastAsia="Calibri"/>
          <w:lang w:eastAsia="en-US"/>
        </w:rPr>
      </w:pPr>
    </w:p>
    <w:p w:rsidR="00731E62" w:rsidRPr="00731E62" w:rsidRDefault="00731E62" w:rsidP="00731E62">
      <w:pPr>
        <w:spacing w:line="276" w:lineRule="auto"/>
        <w:ind w:left="284"/>
        <w:jc w:val="both"/>
        <w:rPr>
          <w:rFonts w:eastAsia="Calibri"/>
          <w:b/>
          <w:lang w:eastAsia="en-US"/>
        </w:rPr>
      </w:pPr>
      <w:r w:rsidRPr="00731E62">
        <w:rPr>
          <w:rFonts w:eastAsia="Calibri"/>
          <w:b/>
          <w:lang w:eastAsia="en-US"/>
        </w:rPr>
        <w:t>19. Юридические адреса, банковские реквизиты и подписи Сторон:</w:t>
      </w:r>
    </w:p>
    <w:tbl>
      <w:tblPr>
        <w:tblW w:w="9750" w:type="dxa"/>
        <w:jc w:val="center"/>
        <w:tblLayout w:type="fixed"/>
        <w:tblLook w:val="04A0" w:firstRow="1" w:lastRow="0" w:firstColumn="1" w:lastColumn="0" w:noHBand="0" w:noVBand="1"/>
      </w:tblPr>
      <w:tblGrid>
        <w:gridCol w:w="4874"/>
        <w:gridCol w:w="4876"/>
      </w:tblGrid>
      <w:tr w:rsidR="00731E62" w:rsidRPr="00731E62" w:rsidTr="001D20D4">
        <w:trPr>
          <w:trHeight w:val="23"/>
          <w:jc w:val="center"/>
        </w:trPr>
        <w:tc>
          <w:tcPr>
            <w:tcW w:w="4873" w:type="dxa"/>
            <w:hideMark/>
          </w:tcPr>
          <w:p w:rsidR="00731E62" w:rsidRPr="00731E62" w:rsidRDefault="00731E62" w:rsidP="00731E62">
            <w:pPr>
              <w:spacing w:line="276" w:lineRule="auto"/>
              <w:jc w:val="both"/>
              <w:rPr>
                <w:b/>
                <w:u w:val="single"/>
                <w:lang w:eastAsia="en-US"/>
              </w:rPr>
            </w:pPr>
            <w:r w:rsidRPr="00731E62">
              <w:rPr>
                <w:b/>
                <w:u w:val="single"/>
                <w:lang w:eastAsia="en-US"/>
              </w:rPr>
              <w:t>Заказчик:</w:t>
            </w:r>
          </w:p>
        </w:tc>
        <w:tc>
          <w:tcPr>
            <w:tcW w:w="4874" w:type="dxa"/>
            <w:hideMark/>
          </w:tcPr>
          <w:p w:rsidR="00731E62" w:rsidRPr="00731E62" w:rsidRDefault="00731E62" w:rsidP="00731E62">
            <w:pPr>
              <w:spacing w:line="276" w:lineRule="auto"/>
              <w:jc w:val="both"/>
              <w:rPr>
                <w:b/>
                <w:lang w:eastAsia="en-US"/>
              </w:rPr>
            </w:pPr>
            <w:r w:rsidRPr="00731E62">
              <w:rPr>
                <w:b/>
                <w:u w:val="single"/>
                <w:lang w:eastAsia="en-US"/>
              </w:rPr>
              <w:t>Поставщик</w:t>
            </w:r>
            <w:r w:rsidRPr="00731E62">
              <w:rPr>
                <w:b/>
                <w:lang w:eastAsia="en-US"/>
              </w:rPr>
              <w:t>:</w:t>
            </w:r>
          </w:p>
        </w:tc>
      </w:tr>
      <w:tr w:rsidR="00731E62" w:rsidRPr="00731E62" w:rsidTr="001D20D4">
        <w:trPr>
          <w:trHeight w:val="3394"/>
          <w:jc w:val="center"/>
        </w:trPr>
        <w:tc>
          <w:tcPr>
            <w:tcW w:w="4873" w:type="dxa"/>
          </w:tcPr>
          <w:p w:rsidR="00731E62" w:rsidRPr="00731E62" w:rsidRDefault="00731E62" w:rsidP="00731E62">
            <w:pPr>
              <w:spacing w:line="276" w:lineRule="auto"/>
              <w:jc w:val="both"/>
              <w:rPr>
                <w:b/>
                <w:bCs/>
                <w:lang w:val="kk-KZ" w:eastAsia="en-US"/>
              </w:rPr>
            </w:pPr>
          </w:p>
          <w:p w:rsidR="00731E62" w:rsidRPr="00731E62" w:rsidRDefault="00731E62" w:rsidP="00731E62">
            <w:pPr>
              <w:spacing w:line="276" w:lineRule="auto"/>
              <w:jc w:val="both"/>
              <w:rPr>
                <w:b/>
                <w:bCs/>
                <w:lang w:val="kk-KZ" w:eastAsia="en-US"/>
              </w:rPr>
            </w:pPr>
            <w:r w:rsidRPr="00731E62">
              <w:rPr>
                <w:b/>
                <w:bCs/>
                <w:lang w:val="kk-KZ" w:eastAsia="en-US"/>
              </w:rPr>
              <w:t>АО «Волковгеология»</w:t>
            </w:r>
          </w:p>
          <w:p w:rsidR="00731E62" w:rsidRPr="00731E62" w:rsidRDefault="00731E62" w:rsidP="00731E62">
            <w:pPr>
              <w:spacing w:line="276" w:lineRule="auto"/>
              <w:jc w:val="both"/>
              <w:rPr>
                <w:bCs/>
                <w:lang w:val="kk-KZ" w:eastAsia="en-US"/>
              </w:rPr>
            </w:pPr>
            <w:r w:rsidRPr="00731E62">
              <w:rPr>
                <w:bCs/>
                <w:lang w:val="kk-KZ" w:eastAsia="en-US"/>
              </w:rPr>
              <w:t xml:space="preserve">Республика Казахстан 050012 </w:t>
            </w:r>
          </w:p>
          <w:p w:rsidR="00731E62" w:rsidRPr="00731E62" w:rsidRDefault="00731E62" w:rsidP="00731E62">
            <w:pPr>
              <w:spacing w:line="276" w:lineRule="auto"/>
              <w:jc w:val="both"/>
              <w:rPr>
                <w:bCs/>
                <w:lang w:eastAsia="en-US"/>
              </w:rPr>
            </w:pPr>
            <w:r w:rsidRPr="00731E62">
              <w:rPr>
                <w:bCs/>
                <w:lang w:val="kk-KZ" w:eastAsia="en-US"/>
              </w:rPr>
              <w:t>г.Алматы, ул.Богенбай батыра, 168</w:t>
            </w:r>
          </w:p>
          <w:p w:rsidR="00731E62" w:rsidRPr="00731E62" w:rsidRDefault="00731E62" w:rsidP="00731E62">
            <w:pPr>
              <w:spacing w:line="276" w:lineRule="auto"/>
              <w:jc w:val="both"/>
              <w:rPr>
                <w:bCs/>
                <w:lang w:val="kk-KZ" w:eastAsia="en-US"/>
              </w:rPr>
            </w:pPr>
            <w:r w:rsidRPr="00731E62">
              <w:rPr>
                <w:bCs/>
                <w:lang w:val="kk-KZ" w:eastAsia="en-US"/>
              </w:rPr>
              <w:t>БИН 940740001484</w:t>
            </w:r>
          </w:p>
          <w:p w:rsidR="00731E62" w:rsidRPr="00731E62" w:rsidRDefault="00731E62" w:rsidP="00731E62">
            <w:pPr>
              <w:spacing w:line="276" w:lineRule="auto"/>
              <w:jc w:val="both"/>
              <w:rPr>
                <w:bCs/>
                <w:lang w:val="kk-KZ" w:eastAsia="en-US"/>
              </w:rPr>
            </w:pPr>
            <w:r w:rsidRPr="00731E62">
              <w:rPr>
                <w:bCs/>
                <w:lang w:val="kk-KZ" w:eastAsia="en-US"/>
              </w:rPr>
              <w:t>ИИК KZ119261802103966000</w:t>
            </w:r>
          </w:p>
          <w:p w:rsidR="00731E62" w:rsidRPr="00731E62" w:rsidRDefault="00731E62" w:rsidP="00731E62">
            <w:pPr>
              <w:spacing w:line="276" w:lineRule="auto"/>
              <w:jc w:val="both"/>
              <w:rPr>
                <w:bCs/>
                <w:lang w:val="kk-KZ" w:eastAsia="en-US"/>
              </w:rPr>
            </w:pPr>
            <w:r w:rsidRPr="00731E62">
              <w:rPr>
                <w:bCs/>
                <w:lang w:val="kk-KZ" w:eastAsia="en-US"/>
              </w:rPr>
              <w:t xml:space="preserve">в АО «Казкоммерцбанк» </w:t>
            </w:r>
          </w:p>
          <w:p w:rsidR="00731E62" w:rsidRPr="00731E62" w:rsidRDefault="00731E62" w:rsidP="00731E62">
            <w:pPr>
              <w:spacing w:line="276" w:lineRule="auto"/>
              <w:jc w:val="both"/>
              <w:rPr>
                <w:bCs/>
                <w:lang w:val="kk-KZ" w:eastAsia="en-US"/>
              </w:rPr>
            </w:pPr>
            <w:r w:rsidRPr="00731E62">
              <w:rPr>
                <w:bCs/>
                <w:lang w:val="kk-KZ" w:eastAsia="en-US"/>
              </w:rPr>
              <w:t>БИК KZKOKZKX, КБЕ 17</w:t>
            </w:r>
          </w:p>
          <w:p w:rsidR="00731E62" w:rsidRPr="00731E62" w:rsidRDefault="00731E62" w:rsidP="00731E62">
            <w:pPr>
              <w:spacing w:line="276" w:lineRule="auto"/>
              <w:jc w:val="both"/>
              <w:rPr>
                <w:bCs/>
                <w:lang w:val="kk-KZ" w:eastAsia="en-US"/>
              </w:rPr>
            </w:pPr>
          </w:p>
          <w:p w:rsidR="00731E62" w:rsidRPr="00731E62" w:rsidRDefault="00731E62" w:rsidP="00731E62">
            <w:pPr>
              <w:spacing w:line="276" w:lineRule="auto"/>
              <w:jc w:val="both"/>
              <w:rPr>
                <w:bCs/>
                <w:lang w:val="kk-KZ" w:eastAsia="en-US"/>
              </w:rPr>
            </w:pPr>
          </w:p>
          <w:p w:rsidR="00731E62" w:rsidRPr="00731E62" w:rsidRDefault="00731E62" w:rsidP="00731E62">
            <w:pPr>
              <w:spacing w:line="276" w:lineRule="auto"/>
              <w:jc w:val="both"/>
              <w:rPr>
                <w:bCs/>
                <w:lang w:val="kk-KZ" w:eastAsia="en-US"/>
              </w:rPr>
            </w:pPr>
          </w:p>
          <w:p w:rsidR="00731E62" w:rsidRPr="00731E62" w:rsidRDefault="00731E62" w:rsidP="00731E62">
            <w:pPr>
              <w:spacing w:line="276" w:lineRule="auto"/>
              <w:jc w:val="both"/>
              <w:rPr>
                <w:b/>
                <w:bCs/>
                <w:lang w:eastAsia="en-US"/>
              </w:rPr>
            </w:pPr>
            <w:r w:rsidRPr="00731E62">
              <w:rPr>
                <w:b/>
                <w:bCs/>
                <w:lang w:eastAsia="en-US"/>
              </w:rPr>
              <w:t xml:space="preserve">Заместитель Председателя </w:t>
            </w:r>
          </w:p>
          <w:p w:rsidR="00731E62" w:rsidRPr="00731E62" w:rsidRDefault="00731E62" w:rsidP="00731E62">
            <w:pPr>
              <w:spacing w:line="276" w:lineRule="auto"/>
              <w:jc w:val="both"/>
              <w:rPr>
                <w:b/>
                <w:bCs/>
                <w:lang w:eastAsia="en-US"/>
              </w:rPr>
            </w:pPr>
            <w:r w:rsidRPr="00731E62">
              <w:rPr>
                <w:b/>
                <w:bCs/>
                <w:lang w:eastAsia="en-US"/>
              </w:rPr>
              <w:t xml:space="preserve">Правления по закупкам и логистике </w:t>
            </w:r>
          </w:p>
          <w:p w:rsidR="00731E62" w:rsidRPr="00731E62" w:rsidRDefault="00731E62" w:rsidP="00731E62">
            <w:pPr>
              <w:spacing w:line="276" w:lineRule="auto"/>
              <w:jc w:val="both"/>
              <w:rPr>
                <w:b/>
                <w:bCs/>
                <w:lang w:eastAsia="en-US"/>
              </w:rPr>
            </w:pPr>
          </w:p>
          <w:p w:rsidR="00731E62" w:rsidRPr="00731E62" w:rsidRDefault="00731E62" w:rsidP="00731E62">
            <w:pPr>
              <w:spacing w:line="276" w:lineRule="auto"/>
              <w:jc w:val="both"/>
              <w:rPr>
                <w:b/>
                <w:bCs/>
                <w:lang w:eastAsia="en-US"/>
              </w:rPr>
            </w:pPr>
          </w:p>
          <w:p w:rsidR="00731E62" w:rsidRPr="00731E62" w:rsidRDefault="00731E62" w:rsidP="00731E62">
            <w:pPr>
              <w:spacing w:line="276" w:lineRule="auto"/>
              <w:jc w:val="both"/>
              <w:rPr>
                <w:b/>
                <w:bCs/>
                <w:i/>
                <w:lang w:eastAsia="en-US"/>
              </w:rPr>
            </w:pPr>
            <w:r w:rsidRPr="00731E62">
              <w:rPr>
                <w:b/>
                <w:bCs/>
                <w:lang w:eastAsia="en-US"/>
              </w:rPr>
              <w:t>____________________Д. Молдаши</w:t>
            </w:r>
          </w:p>
          <w:p w:rsidR="00731E62" w:rsidRPr="00731E62" w:rsidRDefault="00731E62" w:rsidP="00731E62">
            <w:pPr>
              <w:spacing w:line="276" w:lineRule="auto"/>
              <w:jc w:val="both"/>
              <w:rPr>
                <w:b/>
                <w:bCs/>
                <w:i/>
                <w:lang w:eastAsia="en-US"/>
              </w:rPr>
            </w:pPr>
          </w:p>
          <w:p w:rsidR="00731E62" w:rsidRPr="00731E62" w:rsidRDefault="00731E62" w:rsidP="00731E62">
            <w:pPr>
              <w:spacing w:line="276" w:lineRule="auto"/>
              <w:jc w:val="both"/>
              <w:rPr>
                <w:b/>
                <w:bCs/>
                <w:i/>
                <w:lang w:eastAsia="en-US"/>
              </w:rPr>
            </w:pPr>
          </w:p>
          <w:p w:rsidR="00731E62" w:rsidRPr="00731E62" w:rsidRDefault="00731E62" w:rsidP="00731E62">
            <w:pPr>
              <w:spacing w:line="276" w:lineRule="auto"/>
              <w:jc w:val="both"/>
              <w:rPr>
                <w:b/>
                <w:bCs/>
                <w:i/>
                <w:lang w:eastAsia="en-US"/>
              </w:rPr>
            </w:pPr>
          </w:p>
          <w:p w:rsidR="00731E62" w:rsidRPr="00731E62" w:rsidRDefault="00731E62" w:rsidP="00731E62">
            <w:pPr>
              <w:spacing w:line="276" w:lineRule="auto"/>
              <w:jc w:val="both"/>
              <w:rPr>
                <w:b/>
                <w:bCs/>
                <w:lang w:val="kk-KZ" w:eastAsia="en-US"/>
              </w:rPr>
            </w:pPr>
          </w:p>
        </w:tc>
        <w:tc>
          <w:tcPr>
            <w:tcW w:w="4874" w:type="dxa"/>
          </w:tcPr>
          <w:p w:rsidR="00731E62" w:rsidRPr="00731E62" w:rsidRDefault="00731E62" w:rsidP="00731E62">
            <w:pPr>
              <w:spacing w:line="276" w:lineRule="auto"/>
              <w:jc w:val="both"/>
              <w:rPr>
                <w:b/>
                <w:bCs/>
                <w:lang w:eastAsia="en-US"/>
              </w:rPr>
            </w:pPr>
          </w:p>
          <w:p w:rsidR="00731E62" w:rsidRPr="00731E62" w:rsidRDefault="00731E62" w:rsidP="00731E62">
            <w:pPr>
              <w:spacing w:line="276" w:lineRule="auto"/>
              <w:jc w:val="both"/>
              <w:rPr>
                <w:b/>
                <w:lang w:eastAsia="en-US"/>
              </w:rPr>
            </w:pPr>
            <w:r w:rsidRPr="00731E62">
              <w:rPr>
                <w:b/>
                <w:bCs/>
                <w:lang w:eastAsia="en-US"/>
              </w:rPr>
              <w:t xml:space="preserve">_____ </w:t>
            </w:r>
            <w:r w:rsidRPr="00731E62">
              <w:rPr>
                <w:b/>
                <w:lang w:eastAsia="en-US"/>
              </w:rPr>
              <w:t>«_____»</w:t>
            </w:r>
          </w:p>
          <w:p w:rsidR="00731E62" w:rsidRPr="00731E62" w:rsidRDefault="00731E62" w:rsidP="00731E62">
            <w:pPr>
              <w:spacing w:line="276" w:lineRule="auto"/>
              <w:jc w:val="both"/>
              <w:rPr>
                <w:lang w:eastAsia="en-US"/>
              </w:rPr>
            </w:pPr>
            <w:r w:rsidRPr="00731E62">
              <w:rPr>
                <w:lang w:eastAsia="en-US"/>
              </w:rPr>
              <w:t>Республика Казахстан, _____</w:t>
            </w:r>
            <w:r w:rsidRPr="00731E62">
              <w:rPr>
                <w:i/>
                <w:lang w:eastAsia="en-US"/>
              </w:rPr>
              <w:t>(индекс)</w:t>
            </w:r>
          </w:p>
          <w:p w:rsidR="00731E62" w:rsidRPr="00731E62" w:rsidRDefault="00731E62" w:rsidP="00731E62">
            <w:pPr>
              <w:spacing w:line="276" w:lineRule="auto"/>
              <w:jc w:val="both"/>
              <w:rPr>
                <w:lang w:eastAsia="en-US"/>
              </w:rPr>
            </w:pPr>
          </w:p>
          <w:p w:rsidR="00731E62" w:rsidRPr="00731E62" w:rsidRDefault="00731E62" w:rsidP="00731E62">
            <w:pPr>
              <w:spacing w:line="276" w:lineRule="auto"/>
              <w:jc w:val="both"/>
              <w:rPr>
                <w:lang w:eastAsia="en-US"/>
              </w:rPr>
            </w:pPr>
            <w:r w:rsidRPr="00731E62">
              <w:rPr>
                <w:lang w:eastAsia="en-US"/>
              </w:rPr>
              <w:t xml:space="preserve">БИН </w:t>
            </w:r>
          </w:p>
          <w:p w:rsidR="00731E62" w:rsidRPr="00731E62" w:rsidRDefault="00731E62" w:rsidP="00731E62">
            <w:pPr>
              <w:spacing w:line="276" w:lineRule="auto"/>
              <w:jc w:val="both"/>
              <w:rPr>
                <w:lang w:eastAsia="en-US"/>
              </w:rPr>
            </w:pPr>
            <w:r w:rsidRPr="00731E62">
              <w:rPr>
                <w:lang w:eastAsia="en-US"/>
              </w:rPr>
              <w:t xml:space="preserve">ИИК </w:t>
            </w:r>
          </w:p>
          <w:p w:rsidR="00731E62" w:rsidRPr="00731E62" w:rsidRDefault="00731E62" w:rsidP="00731E62">
            <w:pPr>
              <w:spacing w:line="276" w:lineRule="auto"/>
              <w:jc w:val="both"/>
              <w:rPr>
                <w:lang w:eastAsia="en-US"/>
              </w:rPr>
            </w:pPr>
            <w:r w:rsidRPr="00731E62">
              <w:rPr>
                <w:lang w:eastAsia="en-US"/>
              </w:rPr>
              <w:t>в АО «_____»</w:t>
            </w:r>
          </w:p>
          <w:p w:rsidR="00731E62" w:rsidRPr="00731E62" w:rsidRDefault="00731E62" w:rsidP="00731E62">
            <w:pPr>
              <w:spacing w:line="276" w:lineRule="auto"/>
              <w:jc w:val="both"/>
              <w:rPr>
                <w:lang w:eastAsia="en-US"/>
              </w:rPr>
            </w:pPr>
            <w:r w:rsidRPr="00731E62">
              <w:rPr>
                <w:lang w:eastAsia="en-US"/>
              </w:rPr>
              <w:t>БИК</w:t>
            </w:r>
          </w:p>
          <w:p w:rsidR="00731E62" w:rsidRPr="00731E62" w:rsidRDefault="00731E62" w:rsidP="00731E62">
            <w:pPr>
              <w:spacing w:line="276" w:lineRule="auto"/>
              <w:jc w:val="both"/>
              <w:rPr>
                <w:b/>
                <w:lang w:eastAsia="en-US"/>
              </w:rPr>
            </w:pPr>
            <w:r w:rsidRPr="00731E62">
              <w:rPr>
                <w:b/>
                <w:lang w:eastAsia="en-US"/>
              </w:rPr>
              <w:t xml:space="preserve">_____ </w:t>
            </w:r>
            <w:r w:rsidRPr="00731E62">
              <w:rPr>
                <w:i/>
                <w:lang w:eastAsia="en-US"/>
              </w:rPr>
              <w:t>(должность)</w:t>
            </w:r>
          </w:p>
          <w:p w:rsidR="00731E62" w:rsidRPr="00731E62" w:rsidRDefault="00731E62" w:rsidP="00731E62">
            <w:pPr>
              <w:spacing w:line="276" w:lineRule="auto"/>
              <w:jc w:val="both"/>
              <w:rPr>
                <w:b/>
                <w:lang w:eastAsia="en-US"/>
              </w:rPr>
            </w:pPr>
          </w:p>
          <w:p w:rsidR="00731E62" w:rsidRPr="00731E62" w:rsidRDefault="00731E62" w:rsidP="00731E62">
            <w:pPr>
              <w:spacing w:line="276" w:lineRule="auto"/>
              <w:jc w:val="both"/>
              <w:rPr>
                <w:b/>
                <w:lang w:eastAsia="en-US"/>
              </w:rPr>
            </w:pPr>
          </w:p>
          <w:p w:rsidR="00731E62" w:rsidRPr="00731E62" w:rsidRDefault="00731E62" w:rsidP="00731E62">
            <w:pPr>
              <w:spacing w:line="276" w:lineRule="auto"/>
              <w:jc w:val="both"/>
              <w:rPr>
                <w:lang w:eastAsia="en-US"/>
              </w:rPr>
            </w:pPr>
            <w:r w:rsidRPr="00731E62">
              <w:rPr>
                <w:b/>
                <w:lang w:eastAsia="en-US"/>
              </w:rPr>
              <w:t>___________________</w:t>
            </w:r>
          </w:p>
        </w:tc>
      </w:tr>
    </w:tbl>
    <w:p w:rsidR="00731E62" w:rsidRPr="00731E62" w:rsidRDefault="00731E62" w:rsidP="00731E62">
      <w:pPr>
        <w:jc w:val="both"/>
        <w:rPr>
          <w:rFonts w:ascii="Calibri" w:eastAsia="Calibri" w:hAnsi="Calibri"/>
          <w:sz w:val="22"/>
          <w:szCs w:val="22"/>
          <w:lang w:eastAsia="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tabs>
          <w:tab w:val="left" w:pos="8070"/>
        </w:tabs>
        <w:jc w:val="center"/>
        <w:rPr>
          <w:b/>
          <w:bCs/>
          <w:lang w:val="en-US"/>
        </w:rPr>
      </w:pPr>
    </w:p>
    <w:p w:rsidR="006E5BAD" w:rsidRPr="006E5BAD" w:rsidRDefault="006E5BAD" w:rsidP="006E5BAD">
      <w:pPr>
        <w:widowControl w:val="0"/>
        <w:snapToGrid w:val="0"/>
        <w:ind w:right="-1"/>
        <w:jc w:val="right"/>
        <w:rPr>
          <w:b/>
        </w:rPr>
      </w:pPr>
      <w:r w:rsidRPr="006E5BAD">
        <w:rPr>
          <w:b/>
        </w:rPr>
        <w:t>Приложение № 1</w:t>
      </w:r>
    </w:p>
    <w:p w:rsidR="006E5BAD" w:rsidRPr="006E5BAD" w:rsidRDefault="006E5BAD" w:rsidP="006E5BAD">
      <w:pPr>
        <w:jc w:val="right"/>
        <w:rPr>
          <w:b/>
          <w:color w:val="000000"/>
        </w:rPr>
      </w:pPr>
      <w:r w:rsidRPr="006E5BAD">
        <w:rPr>
          <w:b/>
          <w:color w:val="000000"/>
        </w:rPr>
        <w:t xml:space="preserve">к Договору№ ________  </w:t>
      </w:r>
    </w:p>
    <w:p w:rsidR="006E5BAD" w:rsidRPr="006E5BAD" w:rsidRDefault="006E5BAD" w:rsidP="006E5BAD">
      <w:pPr>
        <w:jc w:val="right"/>
        <w:rPr>
          <w:b/>
          <w:color w:val="000000"/>
        </w:rPr>
      </w:pPr>
      <w:r w:rsidRPr="006E5BAD">
        <w:rPr>
          <w:b/>
          <w:color w:val="000000"/>
        </w:rPr>
        <w:t xml:space="preserve"> от «____»____________  2016 года</w:t>
      </w:r>
    </w:p>
    <w:p w:rsidR="006E5BAD" w:rsidRPr="006E5BAD" w:rsidRDefault="006E5BAD" w:rsidP="006E5BAD">
      <w:pPr>
        <w:jc w:val="right"/>
        <w:rPr>
          <w:b/>
          <w:bCs/>
          <w:color w:val="000000"/>
        </w:rPr>
      </w:pPr>
      <w:r w:rsidRPr="006E5BAD">
        <w:rPr>
          <w:b/>
          <w:bCs/>
          <w:color w:val="000000"/>
        </w:rPr>
        <w:t>о закупке Комплексных работ</w:t>
      </w:r>
    </w:p>
    <w:p w:rsidR="006E5BAD" w:rsidRPr="006E5BAD" w:rsidRDefault="006E5BAD" w:rsidP="006E5BAD">
      <w:pPr>
        <w:jc w:val="right"/>
        <w:rPr>
          <w:b/>
          <w:bCs/>
          <w:color w:val="000000"/>
        </w:rPr>
      </w:pPr>
      <w:r w:rsidRPr="006E5BAD">
        <w:rPr>
          <w:b/>
          <w:bCs/>
          <w:color w:val="000000"/>
        </w:rPr>
        <w:t>по  проектированию и строительству «под ключ»</w:t>
      </w:r>
    </w:p>
    <w:p w:rsidR="006E5BAD" w:rsidRPr="006E5BAD" w:rsidRDefault="006E5BAD" w:rsidP="006E5BAD">
      <w:pPr>
        <w:jc w:val="right"/>
        <w:rPr>
          <w:b/>
          <w:color w:val="000000"/>
        </w:rPr>
      </w:pPr>
      <w:r w:rsidRPr="006E5BAD">
        <w:rPr>
          <w:b/>
          <w:color w:val="000000"/>
        </w:rPr>
        <w:t xml:space="preserve"> способом открытого тендера</w:t>
      </w:r>
    </w:p>
    <w:p w:rsidR="006E5BAD" w:rsidRPr="006E5BAD" w:rsidRDefault="006E5BAD" w:rsidP="006E5BAD">
      <w:pPr>
        <w:tabs>
          <w:tab w:val="left" w:pos="8070"/>
        </w:tabs>
        <w:jc w:val="center"/>
        <w:rPr>
          <w:b/>
          <w:bCs/>
        </w:rPr>
      </w:pPr>
    </w:p>
    <w:p w:rsidR="006E5BAD" w:rsidRPr="006E5BAD" w:rsidRDefault="006E5BAD" w:rsidP="006E5BAD">
      <w:pPr>
        <w:tabs>
          <w:tab w:val="left" w:pos="8070"/>
        </w:tabs>
        <w:jc w:val="center"/>
        <w:rPr>
          <w:b/>
          <w:bCs/>
        </w:rPr>
      </w:pPr>
    </w:p>
    <w:p w:rsidR="006E5BAD" w:rsidRPr="006E5BAD" w:rsidRDefault="006E5BAD" w:rsidP="006E5BAD">
      <w:pPr>
        <w:tabs>
          <w:tab w:val="left" w:pos="8070"/>
        </w:tabs>
        <w:jc w:val="center"/>
        <w:rPr>
          <w:b/>
          <w:bCs/>
        </w:rPr>
      </w:pPr>
    </w:p>
    <w:p w:rsidR="006E5BAD" w:rsidRPr="006E5BAD" w:rsidRDefault="006E5BAD" w:rsidP="006E5BAD">
      <w:pPr>
        <w:tabs>
          <w:tab w:val="left" w:pos="8070"/>
        </w:tabs>
        <w:jc w:val="center"/>
        <w:rPr>
          <w:b/>
          <w:bCs/>
        </w:rPr>
      </w:pPr>
    </w:p>
    <w:p w:rsidR="006E5BAD" w:rsidRPr="006E5BAD" w:rsidRDefault="006E5BAD" w:rsidP="006E5BAD">
      <w:pPr>
        <w:tabs>
          <w:tab w:val="left" w:pos="8070"/>
        </w:tabs>
        <w:jc w:val="center"/>
        <w:rPr>
          <w:b/>
          <w:bCs/>
        </w:rPr>
      </w:pPr>
    </w:p>
    <w:p w:rsidR="00B90292" w:rsidRPr="00B90292" w:rsidRDefault="00B90292" w:rsidP="00B90292">
      <w:pPr>
        <w:tabs>
          <w:tab w:val="left" w:pos="8070"/>
        </w:tabs>
        <w:jc w:val="center"/>
        <w:rPr>
          <w:b/>
          <w:bCs/>
        </w:rPr>
      </w:pPr>
      <w:r w:rsidRPr="00B90292">
        <w:rPr>
          <w:b/>
          <w:bCs/>
        </w:rPr>
        <w:t>ТЕХНИЧЕСКОЕ ЗАДАНИЕ</w:t>
      </w:r>
    </w:p>
    <w:p w:rsidR="00B90292" w:rsidRPr="00B90292" w:rsidRDefault="00B90292" w:rsidP="00B90292">
      <w:pPr>
        <w:jc w:val="center"/>
        <w:rPr>
          <w:rFonts w:eastAsiaTheme="minorHAnsi"/>
          <w:b/>
          <w:lang w:eastAsia="en-US"/>
        </w:rPr>
      </w:pPr>
      <w:r w:rsidRPr="00B90292">
        <w:rPr>
          <w:bCs/>
        </w:rPr>
        <w:t>на комплексные работы по проектированию и строительству «под ключ» по объекту</w:t>
      </w:r>
      <w:r w:rsidRPr="00B90292">
        <w:rPr>
          <w:rFonts w:eastAsiaTheme="minorHAnsi"/>
          <w:b/>
          <w:lang w:eastAsia="en-US"/>
        </w:rPr>
        <w:t xml:space="preserve"> "Строительство аналитической лаборатории и помещения склада ангарного типа в филиале ЦОМЭ" </w:t>
      </w:r>
    </w:p>
    <w:p w:rsidR="00B90292" w:rsidRPr="00B90292" w:rsidRDefault="00B90292" w:rsidP="00B90292">
      <w:pPr>
        <w:jc w:val="center"/>
        <w:rPr>
          <w:rFonts w:eastAsiaTheme="minorHAnsi"/>
          <w:b/>
          <w:lang w:eastAsia="en-US"/>
        </w:rPr>
      </w:pPr>
      <w:r w:rsidRPr="00B90292">
        <w:rPr>
          <w:rFonts w:eastAsiaTheme="minorHAnsi"/>
          <w:b/>
          <w:lang w:eastAsia="en-US"/>
        </w:rPr>
        <w:t>г. Алматы</w:t>
      </w:r>
    </w:p>
    <w:p w:rsidR="00B90292" w:rsidRPr="00B90292" w:rsidRDefault="00B90292" w:rsidP="00B90292">
      <w:pPr>
        <w:jc w:val="center"/>
        <w:rPr>
          <w:rFonts w:eastAsiaTheme="minorHAnsi"/>
          <w:b/>
          <w:lang w:eastAsia="en-US"/>
        </w:rPr>
      </w:pPr>
    </w:p>
    <w:tbl>
      <w:tblPr>
        <w:tblStyle w:val="6"/>
        <w:tblW w:w="10773" w:type="dxa"/>
        <w:tblInd w:w="-459" w:type="dxa"/>
        <w:tblLayout w:type="fixed"/>
        <w:tblLook w:val="04A0" w:firstRow="1" w:lastRow="0" w:firstColumn="1" w:lastColumn="0" w:noHBand="0" w:noVBand="1"/>
      </w:tblPr>
      <w:tblGrid>
        <w:gridCol w:w="709"/>
        <w:gridCol w:w="2693"/>
        <w:gridCol w:w="7371"/>
      </w:tblGrid>
      <w:tr w:rsidR="00B90292" w:rsidRPr="00B90292" w:rsidTr="0075719E">
        <w:tc>
          <w:tcPr>
            <w:tcW w:w="709"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 xml:space="preserve">№ </w:t>
            </w:r>
            <w:proofErr w:type="gramStart"/>
            <w:r w:rsidRPr="00B90292">
              <w:rPr>
                <w:rFonts w:eastAsiaTheme="minorHAnsi"/>
                <w:b/>
                <w:lang w:eastAsia="en-US"/>
              </w:rPr>
              <w:t>п</w:t>
            </w:r>
            <w:proofErr w:type="gramEnd"/>
            <w:r w:rsidRPr="00B90292">
              <w:rPr>
                <w:rFonts w:eastAsiaTheme="minorHAnsi"/>
                <w:b/>
                <w:lang w:eastAsia="en-US"/>
              </w:rPr>
              <w:t>/п</w:t>
            </w:r>
          </w:p>
        </w:tc>
        <w:tc>
          <w:tcPr>
            <w:tcW w:w="2693"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Перечень основных данных и требований</w:t>
            </w:r>
          </w:p>
        </w:tc>
        <w:tc>
          <w:tcPr>
            <w:tcW w:w="7371"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Показатели и характеристика</w:t>
            </w:r>
          </w:p>
        </w:tc>
      </w:tr>
      <w:tr w:rsidR="00B90292" w:rsidRPr="00B90292" w:rsidTr="0075719E">
        <w:tc>
          <w:tcPr>
            <w:tcW w:w="709"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1</w:t>
            </w:r>
          </w:p>
        </w:tc>
        <w:tc>
          <w:tcPr>
            <w:tcW w:w="2693"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2</w:t>
            </w:r>
          </w:p>
        </w:tc>
        <w:tc>
          <w:tcPr>
            <w:tcW w:w="7371" w:type="dxa"/>
            <w:vAlign w:val="center"/>
          </w:tcPr>
          <w:p w:rsidR="00B90292" w:rsidRPr="00B90292" w:rsidRDefault="00B90292" w:rsidP="00B90292">
            <w:pPr>
              <w:jc w:val="center"/>
              <w:rPr>
                <w:rFonts w:eastAsiaTheme="minorHAnsi"/>
                <w:b/>
                <w:lang w:eastAsia="en-US"/>
              </w:rPr>
            </w:pPr>
            <w:r w:rsidRPr="00B90292">
              <w:rPr>
                <w:rFonts w:eastAsiaTheme="minorHAnsi"/>
                <w:b/>
                <w:lang w:eastAsia="en-US"/>
              </w:rPr>
              <w:t>3</w:t>
            </w:r>
          </w:p>
        </w:tc>
      </w:tr>
      <w:tr w:rsidR="00B90292" w:rsidRPr="00B90292" w:rsidTr="0075719E">
        <w:trPr>
          <w:trHeight w:val="654"/>
        </w:trPr>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Основание для проектирования</w:t>
            </w:r>
          </w:p>
        </w:tc>
        <w:tc>
          <w:tcPr>
            <w:tcW w:w="7371" w:type="dxa"/>
          </w:tcPr>
          <w:p w:rsidR="00B90292" w:rsidRPr="00B90292" w:rsidRDefault="00B90292" w:rsidP="00B90292">
            <w:pPr>
              <w:ind w:left="34" w:right="34"/>
              <w:rPr>
                <w:rFonts w:eastAsiaTheme="minorHAnsi"/>
                <w:lang w:eastAsia="en-US"/>
              </w:rPr>
            </w:pPr>
            <w:r w:rsidRPr="00B90292">
              <w:rPr>
                <w:rFonts w:eastAsiaTheme="minorHAnsi"/>
                <w:lang w:eastAsia="en-US"/>
              </w:rPr>
              <w:t>Утвержденный сводный план инвестиций на 2016 год, долгосрочный план закупок</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2</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Вид строительства</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Новое строительство</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3</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Комплексные работы</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Два этапа:</w:t>
            </w:r>
          </w:p>
          <w:p w:rsidR="00B90292" w:rsidRPr="00B90292" w:rsidRDefault="00B90292" w:rsidP="00B90292">
            <w:pPr>
              <w:rPr>
                <w:rFonts w:eastAsiaTheme="minorHAnsi"/>
                <w:lang w:eastAsia="en-US"/>
              </w:rPr>
            </w:pPr>
            <w:r w:rsidRPr="00B90292">
              <w:rPr>
                <w:rFonts w:eastAsiaTheme="minorHAnsi"/>
                <w:lang w:eastAsia="en-US"/>
              </w:rPr>
              <w:t>- Проектно- изыскательские работы;</w:t>
            </w:r>
          </w:p>
          <w:p w:rsidR="00B90292" w:rsidRPr="00B90292" w:rsidRDefault="00B90292" w:rsidP="00B90292">
            <w:pPr>
              <w:rPr>
                <w:rFonts w:eastAsiaTheme="minorHAnsi"/>
                <w:b/>
                <w:lang w:eastAsia="en-US"/>
              </w:rPr>
            </w:pPr>
            <w:r w:rsidRPr="00B90292">
              <w:rPr>
                <w:rFonts w:eastAsiaTheme="minorHAnsi"/>
                <w:lang w:eastAsia="en-US"/>
              </w:rPr>
              <w:t xml:space="preserve">- Строительно-монтажные работы </w:t>
            </w:r>
            <w:r w:rsidRPr="00B90292">
              <w:rPr>
                <w:rFonts w:eastAsiaTheme="minorHAnsi"/>
                <w:bCs/>
                <w:lang w:eastAsia="en-US"/>
              </w:rPr>
              <w:t>«под ключ»;</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4</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Стадийность проектирования</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Одностадийное проектирование (рабочий проект)</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5</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по вариантной и конкурсной разработке</w:t>
            </w:r>
          </w:p>
        </w:tc>
        <w:tc>
          <w:tcPr>
            <w:tcW w:w="7371" w:type="dxa"/>
          </w:tcPr>
          <w:p w:rsidR="00B90292" w:rsidRPr="00B90292" w:rsidRDefault="00B90292" w:rsidP="00B90292">
            <w:pPr>
              <w:rPr>
                <w:rFonts w:eastAsiaTheme="minorHAnsi"/>
                <w:lang w:eastAsia="en-US"/>
              </w:rPr>
            </w:pPr>
            <w:r w:rsidRPr="00B90292">
              <w:rPr>
                <w:rFonts w:eastAsiaTheme="minorHAnsi"/>
                <w:lang w:eastAsia="en-US"/>
              </w:rPr>
              <w:t>Не требуется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6</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Особые условия строительства</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Строительство химической лаборатории. Сейсмичность района строительства – 9 баллов, в соответствии:</w:t>
            </w:r>
          </w:p>
          <w:p w:rsidR="00B90292" w:rsidRPr="00B90292" w:rsidRDefault="00B90292" w:rsidP="00B90292">
            <w:pPr>
              <w:jc w:val="both"/>
              <w:rPr>
                <w:rFonts w:eastAsiaTheme="minorHAnsi"/>
                <w:lang w:eastAsia="en-US"/>
              </w:rPr>
            </w:pPr>
            <w:r w:rsidRPr="00B90292">
              <w:rPr>
                <w:rFonts w:eastAsiaTheme="minorHAnsi"/>
                <w:lang w:eastAsia="en-US"/>
              </w:rPr>
              <w:t>СНиП РК 2.03-30-2006 «Строительство в сейсмических районах. Нормы проектирования»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7</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Основные технико-экономические показатели объекта, в том числе мощность, производительность,  производственная программа</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xml:space="preserve">В соответствии: СН РК 3.01-00-2011 «Инструкция о порядке разработки, согласования и утверждения градостроительных проектов в РК», </w:t>
            </w:r>
            <w:proofErr w:type="spellStart"/>
            <w:r w:rsidRPr="00B90292">
              <w:rPr>
                <w:rFonts w:eastAsiaTheme="minorHAnsi"/>
                <w:lang w:eastAsia="en-US"/>
              </w:rPr>
              <w:t>СниП</w:t>
            </w:r>
            <w:proofErr w:type="spellEnd"/>
            <w:r w:rsidRPr="00B90292">
              <w:rPr>
                <w:rFonts w:eastAsiaTheme="minorHAnsi"/>
                <w:lang w:eastAsia="en-US"/>
              </w:rPr>
              <w:t xml:space="preserve"> РК 3.01-01-2008 «Градостроительство. Планировка и застройка городских и сельских населенных пунктов», </w:t>
            </w:r>
            <w:proofErr w:type="spellStart"/>
            <w:r w:rsidRPr="00B90292">
              <w:rPr>
                <w:rFonts w:eastAsiaTheme="minorHAnsi"/>
                <w:lang w:eastAsia="en-US"/>
              </w:rPr>
              <w:t>СниП</w:t>
            </w:r>
            <w:proofErr w:type="spellEnd"/>
            <w:r w:rsidRPr="00B90292">
              <w:rPr>
                <w:rFonts w:eastAsiaTheme="minorHAnsi"/>
                <w:lang w:eastAsia="en-US"/>
              </w:rPr>
              <w:t xml:space="preserve"> РК 3.02-09-2010 «Производственные здания», </w:t>
            </w:r>
          </w:p>
          <w:p w:rsidR="00B90292" w:rsidRPr="00B90292" w:rsidRDefault="00B90292" w:rsidP="00B90292">
            <w:pPr>
              <w:jc w:val="both"/>
              <w:rPr>
                <w:rFonts w:eastAsiaTheme="minorHAnsi"/>
                <w:lang w:eastAsia="en-US"/>
              </w:rPr>
            </w:pPr>
            <w:r w:rsidRPr="00B90292">
              <w:rPr>
                <w:rFonts w:eastAsiaTheme="minorHAnsi"/>
                <w:lang w:eastAsia="en-US"/>
              </w:rPr>
              <w:t>СН РК 2.04-04-2011 «Тепловая защита зданий» и др. НД.</w:t>
            </w:r>
          </w:p>
          <w:p w:rsidR="00B90292" w:rsidRPr="00B90292" w:rsidRDefault="00B90292" w:rsidP="00B90292">
            <w:pPr>
              <w:jc w:val="both"/>
              <w:rPr>
                <w:rFonts w:eastAsiaTheme="minorHAnsi"/>
                <w:i/>
                <w:lang w:eastAsia="en-US"/>
              </w:rPr>
            </w:pPr>
            <w:r w:rsidRPr="00B90292">
              <w:rPr>
                <w:rFonts w:eastAsiaTheme="minorHAnsi"/>
                <w:i/>
                <w:lang w:eastAsia="en-US"/>
              </w:rPr>
              <w:t>Помещения химических лабораторий по своему устройству, оснащению, оборудованию и планировке должны отвечать требованиям строительных норм и правил, санитарных норм проектирования промышленных предприятий</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lastRenderedPageBreak/>
              <w:t>8</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объему проектно-сметной документации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В соответствии: CH PK 1.02-03-2011 «Порядок разработки, согласования, утверждения и состав проектной документации на строительство», СН РК 8.02-02-2002 Порядок определения сметной стоимости строительства в Республике Казахстан»</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t>9</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Основные требования к инженерному оборудованию</w:t>
            </w:r>
          </w:p>
        </w:tc>
        <w:tc>
          <w:tcPr>
            <w:tcW w:w="7371" w:type="dxa"/>
          </w:tcPr>
          <w:p w:rsidR="00B90292" w:rsidRPr="00B90292" w:rsidRDefault="00B90292" w:rsidP="00B90292">
            <w:pPr>
              <w:jc w:val="both"/>
              <w:rPr>
                <w:rFonts w:eastAsiaTheme="minorHAnsi"/>
                <w:b/>
                <w:i/>
                <w:lang w:eastAsia="en-US"/>
              </w:rPr>
            </w:pPr>
            <w:r w:rsidRPr="00B90292">
              <w:rPr>
                <w:rFonts w:eastAsiaTheme="minorHAnsi"/>
                <w:b/>
                <w:i/>
                <w:lang w:eastAsia="en-US"/>
              </w:rPr>
              <w:t>Электроснабжение, электрические сети и освещение. Защитные меры безопасности, заземление</w:t>
            </w:r>
          </w:p>
          <w:p w:rsidR="00B90292" w:rsidRPr="00B90292" w:rsidRDefault="00B90292" w:rsidP="00B90292">
            <w:pPr>
              <w:jc w:val="both"/>
              <w:rPr>
                <w:rFonts w:eastAsiaTheme="minorHAnsi"/>
                <w:lang w:eastAsia="en-US"/>
              </w:rPr>
            </w:pPr>
            <w:r w:rsidRPr="00B90292">
              <w:rPr>
                <w:rFonts w:eastAsiaTheme="minorHAnsi"/>
                <w:lang w:eastAsia="en-US"/>
              </w:rPr>
              <w:t>Электроснабжение предусмотреть от существующей на территории трансформаторной подстанции.</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электроснабжения, электрические сети и освещение в соответствии: ПУЭ РК, СН 174-75 «Инструкция по проектированию электроснабжения промышленных предприятий», </w:t>
            </w:r>
          </w:p>
          <w:p w:rsidR="00B90292" w:rsidRPr="00B90292" w:rsidRDefault="00B90292" w:rsidP="00B90292">
            <w:pPr>
              <w:jc w:val="both"/>
              <w:rPr>
                <w:rFonts w:eastAsiaTheme="minorHAnsi"/>
                <w:lang w:eastAsia="en-US"/>
              </w:rPr>
            </w:pPr>
            <w:r w:rsidRPr="00B90292">
              <w:rPr>
                <w:rFonts w:eastAsiaTheme="minorHAnsi"/>
                <w:lang w:eastAsia="en-US"/>
              </w:rPr>
              <w:t xml:space="preserve">СН 357-77«Инструкция по проектированию силового и осветительного электрооборудования промышленных предприятий», Санитарные правила «Санитарно-эпидемиологические требования к объектам химической промышленности», </w:t>
            </w:r>
          </w:p>
          <w:p w:rsidR="00B90292" w:rsidRPr="00B90292" w:rsidRDefault="00B90292" w:rsidP="00B90292">
            <w:pPr>
              <w:jc w:val="both"/>
              <w:rPr>
                <w:rFonts w:eastAsiaTheme="minorHAnsi"/>
                <w:lang w:eastAsia="en-US"/>
              </w:rPr>
            </w:pPr>
            <w:r w:rsidRPr="00B90292">
              <w:rPr>
                <w:rFonts w:eastAsiaTheme="minorHAnsi"/>
                <w:lang w:eastAsia="en-US"/>
              </w:rPr>
              <w:t xml:space="preserve">СН РК 2.04-29-2005 «Инструкция по устройству </w:t>
            </w:r>
            <w:proofErr w:type="spellStart"/>
            <w:r w:rsidRPr="00B90292">
              <w:rPr>
                <w:rFonts w:eastAsiaTheme="minorHAnsi"/>
                <w:lang w:eastAsia="en-US"/>
              </w:rPr>
              <w:t>молниезащиты</w:t>
            </w:r>
            <w:proofErr w:type="spellEnd"/>
            <w:r w:rsidRPr="00B90292">
              <w:rPr>
                <w:rFonts w:eastAsiaTheme="minorHAnsi"/>
                <w:lang w:eastAsia="en-US"/>
              </w:rPr>
              <w:t xml:space="preserve"> зданий и сооружений» и др. НД.</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прокладку магистральных кабеле</w:t>
            </w:r>
            <w:proofErr w:type="gramStart"/>
            <w:r w:rsidRPr="00B90292">
              <w:rPr>
                <w:rFonts w:eastAsiaTheme="minorHAnsi"/>
                <w:lang w:eastAsia="en-US"/>
              </w:rPr>
              <w:t>й(</w:t>
            </w:r>
            <w:proofErr w:type="gramEnd"/>
            <w:r w:rsidRPr="00B90292">
              <w:rPr>
                <w:rFonts w:eastAsiaTheme="minorHAnsi"/>
                <w:lang w:eastAsia="en-US"/>
              </w:rPr>
              <w:t xml:space="preserve">в каналах или трубах), размещение электрических щитов в технологических шахтах коридора. Прокладку кабелей до </w:t>
            </w:r>
            <w:proofErr w:type="spellStart"/>
            <w:r w:rsidRPr="00B90292">
              <w:rPr>
                <w:rFonts w:eastAsiaTheme="minorHAnsi"/>
                <w:lang w:eastAsia="en-US"/>
              </w:rPr>
              <w:t>электроприемников</w:t>
            </w:r>
            <w:proofErr w:type="spellEnd"/>
            <w:r w:rsidRPr="00B90292">
              <w:rPr>
                <w:rFonts w:eastAsiaTheme="minorHAnsi"/>
                <w:lang w:eastAsia="en-US"/>
              </w:rPr>
              <w:t xml:space="preserve"> в помещениях, по стенам под потолками в коробах по всему периметру (с возможностью замены и подводки в любую точку). Электрические сети, размещаемые в здании, должны быть устойчивыми к воздействию химически активных газов. Предусмотреть меры, предотвращающие попадание пыли, влаги и химически активных газов в электрические щиты.</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источник независимого резервного электроснабжения с автоматическим аварийным вводом резерва – электрический генератор.</w:t>
            </w:r>
          </w:p>
          <w:p w:rsidR="00B90292" w:rsidRPr="00B90292" w:rsidRDefault="00B90292" w:rsidP="00B90292">
            <w:pPr>
              <w:jc w:val="both"/>
              <w:rPr>
                <w:rFonts w:eastAsiaTheme="minorHAnsi"/>
                <w:lang w:eastAsia="en-US"/>
              </w:rPr>
            </w:pPr>
            <w:r w:rsidRPr="00B90292">
              <w:rPr>
                <w:rFonts w:eastAsiaTheme="minorHAnsi"/>
                <w:lang w:eastAsia="en-US"/>
              </w:rPr>
              <w:t>Электрические сети системы пожарной и охранной сигнализации, системы видеонаблюдения и речевого оповещения должны быть проведены раздельно от других электрических систем здания и иметь источники бесперебойного питания, обеспечивающие работу на время включения резервного электроснабжения.</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заземления и уравнивания потенциалов. Разделить систему заземления </w:t>
            </w:r>
            <w:proofErr w:type="gramStart"/>
            <w:r w:rsidRPr="00B90292">
              <w:rPr>
                <w:rFonts w:eastAsiaTheme="minorHAnsi"/>
                <w:lang w:eastAsia="en-US"/>
              </w:rPr>
              <w:t>на</w:t>
            </w:r>
            <w:proofErr w:type="gramEnd"/>
            <w:r w:rsidRPr="00B90292">
              <w:rPr>
                <w:rFonts w:eastAsiaTheme="minorHAnsi"/>
                <w:lang w:eastAsia="en-US"/>
              </w:rPr>
              <w:t xml:space="preserve"> технологическую и защитную. Предусмотреть отдельную разделенную систему заземления для чувствительного к электромагнитным помехам лабораторного оборудования.</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электромагнитную совместимость оборудования, устройств релейной защиты и автоматики, заграждающие и защитные устройства от электромагнитных помех.</w:t>
            </w:r>
          </w:p>
          <w:p w:rsidR="00B90292" w:rsidRPr="00B90292" w:rsidRDefault="00B90292" w:rsidP="00B90292">
            <w:pPr>
              <w:jc w:val="both"/>
              <w:rPr>
                <w:rFonts w:eastAsiaTheme="minorHAnsi"/>
                <w:lang w:eastAsia="en-US"/>
              </w:rPr>
            </w:pPr>
            <w:r w:rsidRPr="00B90292">
              <w:rPr>
                <w:rFonts w:eastAsiaTheme="minorHAnsi"/>
                <w:lang w:eastAsia="en-US"/>
              </w:rPr>
              <w:t xml:space="preserve">Предусмотреть центральный (диспетчерский) распределительный пункт с системами защиты, управления и </w:t>
            </w:r>
            <w:proofErr w:type="gramStart"/>
            <w:r w:rsidRPr="00B90292">
              <w:rPr>
                <w:rFonts w:eastAsiaTheme="minorHAnsi"/>
                <w:lang w:eastAsia="en-US"/>
              </w:rPr>
              <w:t>контроля за</w:t>
            </w:r>
            <w:proofErr w:type="gramEnd"/>
            <w:r w:rsidRPr="00B90292">
              <w:rPr>
                <w:rFonts w:eastAsiaTheme="minorHAnsi"/>
                <w:lang w:eastAsia="en-US"/>
              </w:rPr>
              <w:t xml:space="preserve"> параметрами электрических сетей.</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Теплоснабжение</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от существующих городских теплосетей. Система теплоснабжения – открытая водяная.</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Отопление</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отопления, с автоматизированным </w:t>
            </w:r>
            <w:r w:rsidRPr="00B90292">
              <w:rPr>
                <w:rFonts w:eastAsiaTheme="minorHAnsi"/>
                <w:lang w:eastAsia="en-US"/>
              </w:rPr>
              <w:lastRenderedPageBreak/>
              <w:t>элеваторным тепловым пунктом</w:t>
            </w:r>
          </w:p>
          <w:p w:rsidR="00B90292" w:rsidRPr="00B90292" w:rsidRDefault="00B90292" w:rsidP="00B90292">
            <w:pPr>
              <w:jc w:val="both"/>
              <w:rPr>
                <w:rFonts w:eastAsiaTheme="minorHAnsi"/>
                <w:lang w:eastAsia="en-US"/>
              </w:rPr>
            </w:pPr>
            <w:r w:rsidRPr="00B90292">
              <w:rPr>
                <w:rFonts w:eastAsiaTheme="minorHAnsi"/>
                <w:lang w:eastAsia="en-US"/>
              </w:rPr>
              <w:t>Произвести расчет системы отопления, исходя из запроектированного конструктивного исполнения здания, в соответствии: СНиП РК 4.02-42-2006* «Отопление, вентиляция и кондиционирование», СанПиН 2.2.4.548-96 «Гигиенические требования к микроклимату производственных помещений», СП РК 4.02-17-2005 «Проектирование тепловых пунктов» и др. НД.</w:t>
            </w:r>
          </w:p>
          <w:p w:rsidR="00B90292" w:rsidRPr="00B90292" w:rsidRDefault="00B90292" w:rsidP="00B90292">
            <w:pPr>
              <w:jc w:val="both"/>
              <w:rPr>
                <w:rFonts w:eastAsiaTheme="minorHAnsi"/>
                <w:lang w:eastAsia="en-US"/>
              </w:rPr>
            </w:pPr>
            <w:r w:rsidRPr="00B90292">
              <w:rPr>
                <w:rFonts w:eastAsiaTheme="minorHAnsi"/>
                <w:lang w:eastAsia="en-US"/>
              </w:rPr>
              <w:t>Прокладка трубопроводов, тип и размещение отопительных приборов, должны быть размещены с учетом предотвращения возможности накопления на них пыли радиоактивных проб и источников ионизирующего излучения, а также возможного подтопления помещений и шахт с инженерными сетями, вследствие нарушения герметичности системы отопления.</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Горячее водоснабжение</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закрытую циркуляционную систему горячего водоснабжения с подогревом от существующих городских теплосетей и подпиткой от системы холодного водоснабжения, через автоматизированный элеваторный тепловой пункт, в соответствии: СНиП РК 4.01-41-2006 «Внутренний водопровод и канализация зданий» и др. НД.</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Холодное водоснабжение и канализация, противопожарный водопровод</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холодного водоснабжения, производственную и ливневую канализацию, противопожарный водопровод, в соответствии: СНиП РК 4.01-41-2006 «Внутренний водопровод и канализация зданий», </w:t>
            </w:r>
          </w:p>
          <w:p w:rsidR="00B90292" w:rsidRPr="00B90292" w:rsidRDefault="00B90292" w:rsidP="00B90292">
            <w:pPr>
              <w:jc w:val="both"/>
              <w:rPr>
                <w:rFonts w:eastAsiaTheme="minorHAnsi"/>
                <w:lang w:eastAsia="en-US"/>
              </w:rPr>
            </w:pPr>
            <w:r w:rsidRPr="00B90292">
              <w:rPr>
                <w:rFonts w:eastAsiaTheme="minorHAnsi"/>
                <w:lang w:eastAsia="en-US"/>
              </w:rPr>
              <w:t>СНиП РК 4.01-02-2009 «Водоснабжение. Наружные сети и сооружения», СН РК 4.01-03-2011«Водоотведение. Наружные сети и сооружения» и др. НД.</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местную систему очистки сточных вод, исходя из объемов и характера загрязнений.</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Вентиляция и кондиционирование</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систему вентиляции и кондиционирования, в соответствии: СНиП РК 4.02-42-2006* «Отопление, вентиляция и кондиционирование», Санитарные правила «Санитарно-эпидемиологические требования к объектам химической промышленности» и др. НД.</w:t>
            </w:r>
          </w:p>
          <w:p w:rsidR="00B90292" w:rsidRPr="00B90292" w:rsidRDefault="00B90292" w:rsidP="00B90292">
            <w:pPr>
              <w:jc w:val="both"/>
              <w:rPr>
                <w:rFonts w:eastAsiaTheme="minorHAnsi"/>
                <w:lang w:eastAsia="en-US"/>
              </w:rPr>
            </w:pPr>
            <w:r w:rsidRPr="00B90292">
              <w:rPr>
                <w:rFonts w:eastAsiaTheme="minorHAnsi"/>
                <w:lang w:eastAsia="en-US"/>
              </w:rPr>
              <w:t>Систему приточно-вытяжной вентиляции, объединить с системой кондиционирования.</w:t>
            </w:r>
          </w:p>
          <w:p w:rsidR="00B90292" w:rsidRPr="00B90292" w:rsidRDefault="00B90292" w:rsidP="00B90292">
            <w:pPr>
              <w:jc w:val="both"/>
              <w:rPr>
                <w:rFonts w:eastAsiaTheme="minorHAnsi"/>
                <w:lang w:eastAsia="en-US"/>
              </w:rPr>
            </w:pPr>
            <w:r w:rsidRPr="00B90292">
              <w:rPr>
                <w:rFonts w:eastAsiaTheme="minorHAnsi"/>
                <w:lang w:eastAsia="en-US"/>
              </w:rPr>
              <w:t xml:space="preserve">Система приточно-вытяжной вентиляции должна быть разделенной: состоящей из общей системы, для обеспечения воздухообмена и местной вытяжной вентиляционной системы (химические шкафы, зонты, местные отсосы, шахты с электрическими щитами и электроаппаратами). Предусмотреть регулирование местной вытяжной вентиляционной системы. Системы вентиляции по конструктивному и защищенному исполнению разделить </w:t>
            </w:r>
            <w:proofErr w:type="gramStart"/>
            <w:r w:rsidRPr="00B90292">
              <w:rPr>
                <w:rFonts w:eastAsiaTheme="minorHAnsi"/>
                <w:lang w:eastAsia="en-US"/>
              </w:rPr>
              <w:t>на</w:t>
            </w:r>
            <w:proofErr w:type="gramEnd"/>
            <w:r w:rsidRPr="00B90292">
              <w:rPr>
                <w:rFonts w:eastAsiaTheme="minorHAnsi"/>
                <w:lang w:eastAsia="en-US"/>
              </w:rPr>
              <w:t>: подверженные воздействию химически активных газов, с повышенной температурой и подверженные загрязнению пылью.</w:t>
            </w:r>
          </w:p>
          <w:p w:rsidR="00B90292" w:rsidRPr="00B90292" w:rsidRDefault="00B90292" w:rsidP="00B90292">
            <w:pPr>
              <w:jc w:val="both"/>
              <w:rPr>
                <w:rFonts w:eastAsiaTheme="minorHAnsi"/>
                <w:lang w:eastAsia="en-US"/>
              </w:rPr>
            </w:pPr>
            <w:r w:rsidRPr="00B90292">
              <w:rPr>
                <w:rFonts w:eastAsiaTheme="minorHAnsi"/>
                <w:lang w:eastAsia="en-US"/>
              </w:rPr>
              <w:t xml:space="preserve">Подогрев приточного воздуха в приточно-вытяжных установках </w:t>
            </w:r>
            <w:r w:rsidRPr="00B90292">
              <w:rPr>
                <w:rFonts w:eastAsiaTheme="minorHAnsi"/>
                <w:lang w:eastAsia="en-US"/>
              </w:rPr>
              <w:lastRenderedPageBreak/>
              <w:t>предусмотреть от существующих городских теплосетей, охлаждение приточного воздуха в приточно-вытяжных установках от ККБ. Приточно-вытяжные установки с системой рекуперации, без смешивания.</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автоматическую регулировку объема подачи приточного воздуха, при изменении объемов вытягиваемого воздуха местной вытяжной вентиляционной системой, для сохранения необходимого подпора воздуха.</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централизованный пункт (диспетчерский) контроля и управления приточно-вытяжными системами вентиляции и кондиционирования.</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Снабжение техническими газами, воздухом</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систему технологических трубопроводов технических газов и воздуха для лабораторных приборов, в соответствии: СН 527-80 «Инструкция по проектированию технологических стальных трубопроводов </w:t>
            </w:r>
            <w:proofErr w:type="spellStart"/>
            <w:proofErr w:type="gramStart"/>
            <w:r w:rsidRPr="00B90292">
              <w:rPr>
                <w:rFonts w:eastAsiaTheme="minorHAnsi"/>
                <w:lang w:eastAsia="en-US"/>
              </w:rPr>
              <w:t>Ру</w:t>
            </w:r>
            <w:proofErr w:type="spellEnd"/>
            <w:r w:rsidRPr="00B90292">
              <w:rPr>
                <w:rFonts w:eastAsiaTheme="minorHAnsi"/>
                <w:lang w:eastAsia="en-US"/>
              </w:rPr>
              <w:t xml:space="preserve"> до</w:t>
            </w:r>
            <w:proofErr w:type="gramEnd"/>
            <w:r w:rsidRPr="00B90292">
              <w:rPr>
                <w:rFonts w:eastAsiaTheme="minorHAnsi"/>
                <w:lang w:eastAsia="en-US"/>
              </w:rPr>
              <w:t xml:space="preserve"> 10 МПа», СНиП РК 3.05-09-2002 «Технологическое оборудование и технологические трубопроводы» и др. НД. </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места для хранения и эксплуатации баллонов с тех. газами, такими как: аргон, кислород, пропан, близкорасположенными к лабораторным приборам, для снижения потерь в магистралях. Также предусмотреть помещения для размещения компрессорных установок. Система подачи воздуха должна быть оснащена фильтрами</w:t>
            </w:r>
          </w:p>
          <w:p w:rsidR="00B90292" w:rsidRPr="00B90292" w:rsidRDefault="00B90292" w:rsidP="00B90292">
            <w:pPr>
              <w:jc w:val="both"/>
              <w:rPr>
                <w:rFonts w:eastAsiaTheme="minorHAnsi"/>
                <w:lang w:eastAsia="en-US"/>
              </w:rPr>
            </w:pPr>
            <w:r w:rsidRPr="00B90292">
              <w:rPr>
                <w:rFonts w:eastAsiaTheme="minorHAnsi"/>
                <w:lang w:eastAsia="en-US"/>
              </w:rPr>
              <w:t xml:space="preserve">Оборудовать места хранения и эксплуатации баллонов с тех. газами газовыми датчиками, с системой оповещения об утечках. </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Сети связи</w:t>
            </w:r>
          </w:p>
          <w:p w:rsidR="00B90292" w:rsidRPr="00B90292" w:rsidRDefault="00B90292" w:rsidP="00B90292">
            <w:pPr>
              <w:jc w:val="both"/>
              <w:rPr>
                <w:rFonts w:eastAsiaTheme="minorHAnsi"/>
                <w:lang w:eastAsia="en-US"/>
              </w:rPr>
            </w:pPr>
            <w:r w:rsidRPr="00B90292">
              <w:rPr>
                <w:rFonts w:eastAsiaTheme="minorHAnsi"/>
                <w:lang w:eastAsia="en-US"/>
              </w:rPr>
              <w:t xml:space="preserve">Запроектировать телефонную связь, сети передачи данных и систему речевого оповещения, в соответствии с </w:t>
            </w:r>
            <w:proofErr w:type="gramStart"/>
            <w:r w:rsidRPr="00B90292">
              <w:rPr>
                <w:rFonts w:eastAsiaTheme="minorHAnsi"/>
                <w:lang w:eastAsia="en-US"/>
              </w:rPr>
              <w:t>действующими</w:t>
            </w:r>
            <w:proofErr w:type="gramEnd"/>
            <w:r w:rsidRPr="00B90292">
              <w:rPr>
                <w:rFonts w:eastAsiaTheme="minorHAnsi"/>
                <w:lang w:eastAsia="en-US"/>
              </w:rPr>
              <w:t xml:space="preserve"> НД. Предусмотреть защиту от электромагнитных помех и наводок на сети и оборудование. Предусмотреть центральный пункт размещения оборудования систем.</w:t>
            </w:r>
          </w:p>
          <w:p w:rsidR="00B90292" w:rsidRPr="00B90292" w:rsidRDefault="00B90292" w:rsidP="00B90292">
            <w:pPr>
              <w:jc w:val="both"/>
              <w:rPr>
                <w:rFonts w:eastAsiaTheme="minorHAnsi"/>
                <w:b/>
                <w:i/>
                <w:lang w:eastAsia="en-US"/>
              </w:rPr>
            </w:pPr>
          </w:p>
          <w:p w:rsidR="00B90292" w:rsidRPr="00B90292" w:rsidRDefault="00B90292" w:rsidP="00B90292">
            <w:pPr>
              <w:jc w:val="both"/>
              <w:rPr>
                <w:rFonts w:eastAsiaTheme="minorHAnsi"/>
                <w:b/>
                <w:i/>
                <w:lang w:eastAsia="en-US"/>
              </w:rPr>
            </w:pPr>
            <w:r w:rsidRPr="00B90292">
              <w:rPr>
                <w:rFonts w:eastAsiaTheme="minorHAnsi"/>
                <w:b/>
                <w:i/>
                <w:lang w:eastAsia="en-US"/>
              </w:rPr>
              <w:t>Безопасность</w:t>
            </w:r>
          </w:p>
          <w:p w:rsidR="00B90292" w:rsidRPr="00B90292" w:rsidRDefault="00B90292" w:rsidP="00B90292">
            <w:pPr>
              <w:jc w:val="both"/>
              <w:rPr>
                <w:rFonts w:eastAsiaTheme="minorHAnsi"/>
                <w:b/>
                <w:i/>
                <w:lang w:eastAsia="en-US"/>
              </w:rPr>
            </w:pPr>
            <w:r w:rsidRPr="00B90292">
              <w:rPr>
                <w:rFonts w:eastAsiaTheme="minorHAnsi"/>
                <w:b/>
                <w:i/>
                <w:lang w:eastAsia="en-US"/>
              </w:rPr>
              <w:t>- система видеонаблюдения, охранная и пожарная сигнализация</w:t>
            </w:r>
          </w:p>
          <w:p w:rsidR="00B90292" w:rsidRPr="00B90292" w:rsidRDefault="00B90292" w:rsidP="00B90292">
            <w:pPr>
              <w:jc w:val="both"/>
              <w:rPr>
                <w:rFonts w:eastAsiaTheme="minorHAnsi"/>
                <w:lang w:eastAsia="en-US"/>
              </w:rPr>
            </w:pPr>
            <w:r w:rsidRPr="00B90292">
              <w:rPr>
                <w:rFonts w:eastAsiaTheme="minorHAnsi"/>
                <w:lang w:eastAsia="en-US"/>
              </w:rPr>
              <w:t>Запроектировать систему видеонаблюдения, охранную и пожарную сигнализацию. Предусмотреть центральный (диспетчерский) пункт наблюдения, сигнального и речевого оповещения.</w:t>
            </w:r>
          </w:p>
          <w:p w:rsidR="00B90292" w:rsidRPr="00B90292" w:rsidRDefault="00B90292" w:rsidP="00B90292">
            <w:pPr>
              <w:jc w:val="both"/>
              <w:rPr>
                <w:rFonts w:eastAsiaTheme="minorHAnsi"/>
                <w:b/>
                <w:i/>
                <w:lang w:eastAsia="en-US"/>
              </w:rPr>
            </w:pPr>
            <w:r w:rsidRPr="00B90292">
              <w:rPr>
                <w:rFonts w:eastAsiaTheme="minorHAnsi"/>
                <w:b/>
                <w:i/>
                <w:lang w:eastAsia="en-US"/>
              </w:rPr>
              <w:t>- противопожарное оснащение</w:t>
            </w:r>
          </w:p>
          <w:p w:rsidR="00B90292" w:rsidRPr="00B90292" w:rsidRDefault="00B90292" w:rsidP="00B90292">
            <w:pPr>
              <w:jc w:val="both"/>
              <w:rPr>
                <w:rFonts w:eastAsiaTheme="minorHAnsi"/>
                <w:lang w:eastAsia="en-US"/>
              </w:rPr>
            </w:pPr>
            <w:r w:rsidRPr="00B90292">
              <w:rPr>
                <w:rFonts w:eastAsiaTheme="minorHAnsi"/>
                <w:lang w:eastAsia="en-US"/>
              </w:rPr>
              <w:t>Определить количество, комплектацию и местоположение противопожарного инвентаря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val="en-US" w:eastAsia="en-US"/>
              </w:rPr>
              <w:lastRenderedPageBreak/>
              <w:t>10</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технологии, режиму предприятия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xml:space="preserve">Работа основного персонала лаборатории и оборудования проводится в одну смену, в светлое время суток. </w:t>
            </w:r>
          </w:p>
          <w:p w:rsidR="00B90292" w:rsidRPr="00B90292" w:rsidRDefault="00B90292" w:rsidP="00B90292">
            <w:pPr>
              <w:jc w:val="both"/>
              <w:rPr>
                <w:rFonts w:eastAsiaTheme="minorHAnsi"/>
                <w:lang w:eastAsia="en-US"/>
              </w:rPr>
            </w:pPr>
            <w:r w:rsidRPr="00B90292">
              <w:rPr>
                <w:rFonts w:eastAsiaTheme="minorHAnsi"/>
                <w:lang w:eastAsia="en-US"/>
              </w:rPr>
              <w:t>В круглосуточном режиме работают сменные сотрудники физического отделения, используемое ими оборудование и система вентиляции. Также в круглосуточном режиме функционируют: система видео наблюдения, система речевого оповещения, пожарная и охранная сигнализация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1</w:t>
            </w:r>
            <w:r w:rsidRPr="00B90292">
              <w:rPr>
                <w:rFonts w:eastAsiaTheme="minorHAnsi"/>
                <w:lang w:val="en-US" w:eastAsia="en-US"/>
              </w:rPr>
              <w:t>1</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к архитектурно-</w:t>
            </w:r>
            <w:r w:rsidRPr="00B90292">
              <w:rPr>
                <w:rFonts w:eastAsiaTheme="minorHAnsi"/>
                <w:lang w:eastAsia="en-US"/>
              </w:rPr>
              <w:lastRenderedPageBreak/>
              <w:t>строительным, объемно-планировочным и конструктивным решениям с учетом создания доступной для инвалидов среды жизнедеятельности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lastRenderedPageBreak/>
              <w:t>Основные технические и конструктивные решения, решения по отделке согласовать с Заказчиком.</w:t>
            </w:r>
          </w:p>
          <w:p w:rsidR="00B90292" w:rsidRPr="00B90292" w:rsidRDefault="00B90292" w:rsidP="00B90292">
            <w:pPr>
              <w:jc w:val="both"/>
              <w:rPr>
                <w:rFonts w:eastAsiaTheme="minorHAnsi"/>
                <w:lang w:eastAsia="en-US"/>
              </w:rPr>
            </w:pPr>
            <w:r w:rsidRPr="00B90292">
              <w:rPr>
                <w:rFonts w:eastAsiaTheme="minorHAnsi"/>
                <w:lang w:eastAsia="en-US"/>
              </w:rPr>
              <w:lastRenderedPageBreak/>
              <w:t>В составе проекта предусмотреть:</w:t>
            </w:r>
          </w:p>
          <w:p w:rsidR="00B90292" w:rsidRPr="00B90292" w:rsidRDefault="00B90292" w:rsidP="00B90292">
            <w:pPr>
              <w:jc w:val="both"/>
              <w:rPr>
                <w:rFonts w:eastAsiaTheme="minorHAnsi"/>
                <w:lang w:eastAsia="en-US"/>
              </w:rPr>
            </w:pPr>
            <w:r w:rsidRPr="00B90292">
              <w:rPr>
                <w:rFonts w:eastAsiaTheme="minorHAnsi"/>
                <w:lang w:val="en-US" w:eastAsia="en-US"/>
              </w:rPr>
              <w:t>I</w:t>
            </w:r>
            <w:r w:rsidRPr="00B90292">
              <w:rPr>
                <w:rFonts w:eastAsiaTheme="minorHAnsi"/>
                <w:lang w:eastAsia="en-US"/>
              </w:rPr>
              <w:t xml:space="preserve">. Демонтаж существующих строений (цех сантехизделий, 4-е </w:t>
            </w:r>
            <w:proofErr w:type="spellStart"/>
            <w:r w:rsidRPr="00B90292">
              <w:rPr>
                <w:rFonts w:eastAsiaTheme="minorHAnsi"/>
                <w:lang w:eastAsia="en-US"/>
              </w:rPr>
              <w:t>автобокса</w:t>
            </w:r>
            <w:proofErr w:type="spellEnd"/>
            <w:r w:rsidRPr="00B90292">
              <w:rPr>
                <w:rFonts w:eastAsiaTheme="minorHAnsi"/>
                <w:lang w:eastAsia="en-US"/>
              </w:rPr>
              <w:t xml:space="preserve">, </w:t>
            </w:r>
            <w:proofErr w:type="spellStart"/>
            <w:r w:rsidRPr="00B90292">
              <w:rPr>
                <w:rFonts w:eastAsiaTheme="minorHAnsi"/>
                <w:lang w:eastAsia="en-US"/>
              </w:rPr>
              <w:t>качегарка</w:t>
            </w:r>
            <w:proofErr w:type="spellEnd"/>
            <w:r w:rsidRPr="00B90292">
              <w:rPr>
                <w:rFonts w:eastAsiaTheme="minorHAnsi"/>
                <w:lang w:eastAsia="en-US"/>
              </w:rPr>
              <w:t>). Выполнить проект сноса строений. Предусмотреть вывоз и утилизацию отходов.</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lang w:eastAsia="en-US"/>
              </w:rPr>
            </w:pPr>
            <w:r w:rsidRPr="00B90292">
              <w:rPr>
                <w:rFonts w:eastAsiaTheme="minorHAnsi"/>
                <w:lang w:val="en-US" w:eastAsia="en-US"/>
              </w:rPr>
              <w:t>II</w:t>
            </w:r>
            <w:r w:rsidRPr="00B90292">
              <w:rPr>
                <w:rFonts w:eastAsiaTheme="minorHAnsi"/>
                <w:lang w:eastAsia="en-US"/>
              </w:rPr>
              <w:t>. Строительство следующих зданий и сооружений (подлежит корректировке на стадии осуществления проектирования):</w:t>
            </w:r>
          </w:p>
          <w:p w:rsidR="00B90292" w:rsidRPr="00B90292" w:rsidRDefault="00B90292" w:rsidP="00B90292">
            <w:pPr>
              <w:jc w:val="both"/>
              <w:rPr>
                <w:rFonts w:eastAsiaTheme="minorHAnsi"/>
                <w:lang w:eastAsia="en-US"/>
              </w:rPr>
            </w:pPr>
            <w:r w:rsidRPr="00B90292">
              <w:rPr>
                <w:rFonts w:eastAsiaTheme="minorHAnsi"/>
                <w:lang w:eastAsia="en-US"/>
              </w:rPr>
              <w:t xml:space="preserve">Лаборатория, из четырех отделений, в соответствии с разработанным </w:t>
            </w:r>
            <w:r w:rsidRPr="00B90292">
              <w:rPr>
                <w:rFonts w:eastAsiaTheme="minorHAnsi"/>
                <w:b/>
                <w:lang w:eastAsia="en-US"/>
              </w:rPr>
              <w:t>эскизным проектом</w:t>
            </w:r>
            <w:r w:rsidRPr="00B90292">
              <w:rPr>
                <w:rFonts w:eastAsiaTheme="minorHAnsi"/>
                <w:lang w:eastAsia="en-US"/>
              </w:rPr>
              <w:t>:</w:t>
            </w:r>
          </w:p>
          <w:p w:rsidR="00B90292" w:rsidRPr="00B90292" w:rsidRDefault="00B90292" w:rsidP="00B90292">
            <w:pPr>
              <w:jc w:val="both"/>
              <w:rPr>
                <w:rFonts w:eastAsiaTheme="minorHAnsi"/>
                <w:lang w:eastAsia="en-US"/>
              </w:rPr>
            </w:pPr>
            <w:r w:rsidRPr="00B90292">
              <w:rPr>
                <w:rFonts w:eastAsiaTheme="minorHAnsi"/>
                <w:lang w:eastAsia="en-US"/>
              </w:rPr>
              <w:t xml:space="preserve">1. </w:t>
            </w:r>
            <w:r w:rsidRPr="00B90292">
              <w:rPr>
                <w:rFonts w:eastAsiaTheme="minorHAnsi"/>
                <w:u w:val="single"/>
                <w:lang w:eastAsia="en-US"/>
              </w:rPr>
              <w:t>Пробоподготовка</w:t>
            </w:r>
            <w:r w:rsidRPr="00B90292">
              <w:rPr>
                <w:rFonts w:eastAsiaTheme="minorHAnsi"/>
                <w:lang w:eastAsia="en-US"/>
              </w:rPr>
              <w:t xml:space="preserve">  (3 класс опасности); </w:t>
            </w:r>
          </w:p>
          <w:p w:rsidR="00B90292" w:rsidRPr="00B90292" w:rsidRDefault="00B90292" w:rsidP="00B90292">
            <w:pPr>
              <w:jc w:val="both"/>
              <w:rPr>
                <w:rFonts w:eastAsiaTheme="minorHAnsi"/>
                <w:lang w:eastAsia="en-US"/>
              </w:rPr>
            </w:pPr>
            <w:r w:rsidRPr="00B90292">
              <w:rPr>
                <w:rFonts w:eastAsiaTheme="minorHAnsi"/>
                <w:lang w:eastAsia="en-US"/>
              </w:rPr>
              <w:t xml:space="preserve">2. </w:t>
            </w:r>
            <w:r w:rsidRPr="00B90292">
              <w:rPr>
                <w:rFonts w:eastAsiaTheme="minorHAnsi"/>
                <w:u w:val="single"/>
                <w:lang w:eastAsia="en-US"/>
              </w:rPr>
              <w:t>Технологическое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 xml:space="preserve">3. </w:t>
            </w:r>
            <w:r w:rsidRPr="00B90292">
              <w:rPr>
                <w:rFonts w:eastAsiaTheme="minorHAnsi"/>
                <w:u w:val="single"/>
                <w:lang w:eastAsia="en-US"/>
              </w:rPr>
              <w:t>Химическое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 xml:space="preserve">4. </w:t>
            </w:r>
            <w:r w:rsidRPr="00B90292">
              <w:rPr>
                <w:rFonts w:eastAsiaTheme="minorHAnsi"/>
                <w:u w:val="single"/>
                <w:lang w:eastAsia="en-US"/>
              </w:rPr>
              <w:t>Физическое отделение</w:t>
            </w:r>
            <w:r w:rsidRPr="00B90292">
              <w:rPr>
                <w:rFonts w:eastAsiaTheme="minorHAnsi"/>
                <w:lang w:eastAsia="en-US"/>
              </w:rPr>
              <w:t xml:space="preserve"> (3 класс опасности);</w:t>
            </w:r>
          </w:p>
          <w:p w:rsidR="00B90292" w:rsidRPr="00B90292" w:rsidRDefault="00B90292" w:rsidP="00B90292">
            <w:pPr>
              <w:jc w:val="both"/>
              <w:rPr>
                <w:rFonts w:eastAsiaTheme="minorHAnsi"/>
                <w:lang w:eastAsia="en-US"/>
              </w:rPr>
            </w:pPr>
            <w:r w:rsidRPr="00B90292">
              <w:rPr>
                <w:rFonts w:eastAsiaTheme="minorHAnsi"/>
                <w:lang w:eastAsia="en-US"/>
              </w:rPr>
              <w:t>Предусмотреть помещение для ремонта светильников и электроаппаратуры.</w:t>
            </w:r>
          </w:p>
          <w:p w:rsidR="00B90292" w:rsidRPr="00B90292" w:rsidRDefault="00B90292" w:rsidP="00B90292">
            <w:pPr>
              <w:jc w:val="both"/>
              <w:rPr>
                <w:rFonts w:eastAsiaTheme="minorHAnsi"/>
                <w:lang w:eastAsia="en-US"/>
              </w:rPr>
            </w:pPr>
            <w:r w:rsidRPr="00B90292">
              <w:rPr>
                <w:rFonts w:eastAsiaTheme="minorHAnsi"/>
                <w:lang w:eastAsia="en-US"/>
              </w:rPr>
              <w:t>Для хранения  проб, дубликатов проб, отходов после проведения испытаний необходимо предусмотреть здание ангарного типа, в котором должны быть: помещение с вытяжной вентиляцией для хранения рудных проб с повышенной активностью, комната для разборки проб, оснащенная сушильным оборудованная для проб, приточно-вытяжной вентиляцией, раковина с холодной и горячей водой. Здание ангара должно быть оборудовано стеллажами для складирования проб. Площадь здания должна быть не менее 400 м</w:t>
            </w:r>
            <w:proofErr w:type="gramStart"/>
            <w:r w:rsidRPr="00B90292">
              <w:rPr>
                <w:rFonts w:eastAsiaTheme="minorHAnsi"/>
                <w:vertAlign w:val="superscript"/>
                <w:lang w:eastAsia="en-US"/>
              </w:rPr>
              <w:t>2</w:t>
            </w:r>
            <w:proofErr w:type="gramEnd"/>
            <w:r w:rsidRPr="00B90292">
              <w:rPr>
                <w:rFonts w:eastAsiaTheme="minorHAnsi"/>
                <w:lang w:eastAsia="en-US"/>
              </w:rPr>
              <w:t>. Данное здание, должно быть отдельным, иметь свободный подъезд для машин, удобные входные двери для погрузки и разгрузки (возможно использование арматурного цеха).</w:t>
            </w:r>
          </w:p>
          <w:p w:rsidR="00B90292" w:rsidRPr="00B90292" w:rsidRDefault="00B90292" w:rsidP="00B90292">
            <w:pPr>
              <w:jc w:val="both"/>
              <w:rPr>
                <w:rFonts w:eastAsiaTheme="minorHAnsi"/>
                <w:lang w:eastAsia="en-US"/>
              </w:rPr>
            </w:pPr>
          </w:p>
          <w:p w:rsidR="00B90292" w:rsidRPr="00B90292" w:rsidRDefault="00B90292" w:rsidP="00B90292">
            <w:pPr>
              <w:jc w:val="both"/>
              <w:rPr>
                <w:rFonts w:eastAsiaTheme="minorHAnsi"/>
                <w:lang w:eastAsia="en-US"/>
              </w:rPr>
            </w:pPr>
            <w:r w:rsidRPr="00B90292">
              <w:rPr>
                <w:rFonts w:eastAsiaTheme="minorHAnsi"/>
                <w:lang w:eastAsia="en-US"/>
              </w:rPr>
              <w:t xml:space="preserve">Требования по обеспечению условий жизнедеятельности маломобильных групп населения, в соответствии: </w:t>
            </w:r>
          </w:p>
          <w:p w:rsidR="00B90292" w:rsidRPr="00B90292" w:rsidRDefault="00B90292" w:rsidP="00B90292">
            <w:pPr>
              <w:jc w:val="both"/>
              <w:rPr>
                <w:rFonts w:eastAsiaTheme="minorHAnsi"/>
                <w:lang w:eastAsia="en-US"/>
              </w:rPr>
            </w:pPr>
            <w:r w:rsidRPr="00B90292">
              <w:rPr>
                <w:rFonts w:eastAsiaTheme="minorHAnsi"/>
                <w:lang w:eastAsia="en-US"/>
              </w:rPr>
              <w:t>РДС РК 3.01-05-2001 «Градостроительство. Планировка и застройка населенных мест с учетом потребностей инвалидов и других маломобильных групп населения»</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lastRenderedPageBreak/>
              <w:t>1</w:t>
            </w:r>
            <w:r w:rsidRPr="00B90292">
              <w:rPr>
                <w:rFonts w:eastAsiaTheme="minorHAnsi"/>
                <w:lang w:val="en-US" w:eastAsia="en-US"/>
              </w:rPr>
              <w:t>2</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Требования к благоустройству площадки и малым архитектурным формам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Предусмотреть благоустройство внутриплощадочной территории с сохранением и восстановлением существующей застройки, инженерно-транспортной схемы, озеленения</w:t>
            </w:r>
          </w:p>
          <w:p w:rsidR="00B90292" w:rsidRPr="00B90292" w:rsidRDefault="00B90292" w:rsidP="00B90292">
            <w:pPr>
              <w:jc w:val="both"/>
              <w:rPr>
                <w:rFonts w:eastAsiaTheme="minorHAnsi"/>
                <w:lang w:eastAsia="en-US"/>
              </w:rPr>
            </w:pP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13</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и условия в разработке природоохранных мер и мероприятий</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Предусмотреть обустройство площадки территории, компенсационную высадку зеленых насаждений, общее облагораживание территории. Природоохранные меры и мероприятия в соответствии с требованиями НД.</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14</w:t>
            </w:r>
          </w:p>
        </w:tc>
        <w:tc>
          <w:tcPr>
            <w:tcW w:w="2693" w:type="dxa"/>
          </w:tcPr>
          <w:p w:rsidR="00B90292" w:rsidRPr="00B90292" w:rsidRDefault="00B90292" w:rsidP="00B90292">
            <w:pPr>
              <w:autoSpaceDE w:val="0"/>
              <w:autoSpaceDN w:val="0"/>
              <w:rPr>
                <w:rFonts w:eastAsiaTheme="minorHAnsi"/>
                <w:lang w:eastAsia="en-US"/>
              </w:rPr>
            </w:pPr>
            <w:r w:rsidRPr="00B90292">
              <w:rPr>
                <w:rFonts w:eastAsiaTheme="minorHAnsi"/>
                <w:lang w:eastAsia="en-US"/>
              </w:rPr>
              <w:t>Требования по энергосбережению</w:t>
            </w:r>
          </w:p>
        </w:tc>
        <w:tc>
          <w:tcPr>
            <w:tcW w:w="7371" w:type="dxa"/>
          </w:tcPr>
          <w:p w:rsidR="00B90292" w:rsidRPr="00B90292" w:rsidRDefault="00B90292" w:rsidP="00B90292">
            <w:pPr>
              <w:jc w:val="both"/>
              <w:rPr>
                <w:rFonts w:eastAsiaTheme="minorHAnsi"/>
                <w:b/>
                <w:lang w:eastAsia="en-US"/>
              </w:rPr>
            </w:pPr>
            <w:r w:rsidRPr="00B90292">
              <w:rPr>
                <w:rFonts w:eastAsiaTheme="minorHAnsi"/>
                <w:lang w:eastAsia="en-US"/>
              </w:rPr>
              <w:t xml:space="preserve">Предусмотреть мероприятия, направленные на энергосбережение, в соответствии: Закона об энергосбережении и повышении </w:t>
            </w:r>
            <w:proofErr w:type="spellStart"/>
            <w:r w:rsidRPr="00B90292">
              <w:rPr>
                <w:rFonts w:eastAsiaTheme="minorHAnsi"/>
                <w:lang w:eastAsia="en-US"/>
              </w:rPr>
              <w:t>энергоэффективности</w:t>
            </w:r>
            <w:proofErr w:type="spellEnd"/>
            <w:r w:rsidRPr="00B90292">
              <w:rPr>
                <w:rFonts w:eastAsiaTheme="minorHAnsi"/>
                <w:lang w:eastAsia="en-US"/>
              </w:rPr>
              <w:t>, СН РК 2.04-01-2009 «Нормы теплотехнического проектирования гражданских и промышленных зданий (сооружений) с учетом энергосбережения» и др. НД.</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15</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Дополнительные требования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Получить Архитектурно-планировочное задание;</w:t>
            </w:r>
          </w:p>
          <w:p w:rsidR="00B90292" w:rsidRPr="00B90292" w:rsidRDefault="00B90292" w:rsidP="00B90292">
            <w:pPr>
              <w:jc w:val="both"/>
              <w:rPr>
                <w:rFonts w:eastAsiaTheme="minorHAnsi"/>
                <w:lang w:eastAsia="en-US"/>
              </w:rPr>
            </w:pPr>
            <w:r w:rsidRPr="00B90292">
              <w:rPr>
                <w:rFonts w:eastAsiaTheme="minorHAnsi"/>
                <w:lang w:eastAsia="en-US"/>
              </w:rPr>
              <w:t>Проектная организация предоставляет Заказчику, в соответствии: СН РК 3.01-00-2011 «Инструкция о порядке разработки, согласования и утверждения градостроительных проектов в РК», Экологический кодекс РК</w:t>
            </w:r>
          </w:p>
          <w:p w:rsidR="00B90292" w:rsidRPr="00B90292" w:rsidRDefault="00B90292" w:rsidP="00B90292">
            <w:pPr>
              <w:jc w:val="both"/>
              <w:rPr>
                <w:rFonts w:eastAsiaTheme="minorHAnsi"/>
                <w:lang w:eastAsia="en-US"/>
              </w:rPr>
            </w:pPr>
            <w:r w:rsidRPr="00B90292">
              <w:rPr>
                <w:rFonts w:eastAsiaTheme="minorHAnsi"/>
                <w:lang w:eastAsia="en-US"/>
              </w:rPr>
              <w:t>– комплект ПСД;</w:t>
            </w:r>
          </w:p>
          <w:p w:rsidR="00B90292" w:rsidRPr="00B90292" w:rsidRDefault="00B90292" w:rsidP="00B90292">
            <w:pPr>
              <w:jc w:val="both"/>
              <w:rPr>
                <w:rFonts w:eastAsiaTheme="minorHAnsi"/>
                <w:lang w:eastAsia="en-US"/>
              </w:rPr>
            </w:pPr>
            <w:r w:rsidRPr="00B90292">
              <w:rPr>
                <w:rFonts w:eastAsiaTheme="minorHAnsi"/>
                <w:lang w:eastAsia="en-US"/>
              </w:rPr>
              <w:t>– проект ОВОС;</w:t>
            </w:r>
          </w:p>
          <w:p w:rsidR="00B90292" w:rsidRPr="00B90292" w:rsidRDefault="00B90292" w:rsidP="00B90292">
            <w:pPr>
              <w:jc w:val="both"/>
              <w:rPr>
                <w:rFonts w:eastAsiaTheme="minorHAnsi"/>
                <w:lang w:eastAsia="en-US"/>
              </w:rPr>
            </w:pPr>
            <w:r w:rsidRPr="00B90292">
              <w:rPr>
                <w:rFonts w:eastAsiaTheme="minorHAnsi"/>
                <w:lang w:eastAsia="en-US"/>
              </w:rPr>
              <w:lastRenderedPageBreak/>
              <w:t>– положительное заключение Государственной экологической экспертизы;</w:t>
            </w:r>
          </w:p>
          <w:p w:rsidR="00B90292" w:rsidRPr="00B90292" w:rsidRDefault="00B90292" w:rsidP="00B90292">
            <w:pPr>
              <w:jc w:val="both"/>
              <w:rPr>
                <w:rFonts w:eastAsiaTheme="minorHAnsi"/>
                <w:lang w:eastAsia="en-US"/>
              </w:rPr>
            </w:pPr>
            <w:r w:rsidRPr="00B90292">
              <w:rPr>
                <w:rFonts w:eastAsiaTheme="minorHAnsi"/>
                <w:lang w:eastAsia="en-US"/>
              </w:rPr>
              <w:t>– положительное заключение РГП «</w:t>
            </w:r>
            <w:proofErr w:type="spellStart"/>
            <w:r w:rsidRPr="00B90292">
              <w:rPr>
                <w:rFonts w:eastAsiaTheme="minorHAnsi"/>
                <w:lang w:eastAsia="en-US"/>
              </w:rPr>
              <w:t>Госэкспертиза</w:t>
            </w:r>
            <w:proofErr w:type="spellEnd"/>
            <w:r w:rsidRPr="00B90292">
              <w:rPr>
                <w:rFonts w:eastAsiaTheme="minorHAnsi"/>
                <w:lang w:eastAsia="en-US"/>
              </w:rPr>
              <w:t>» по ПСД,</w:t>
            </w:r>
          </w:p>
          <w:p w:rsidR="00B90292" w:rsidRPr="00B90292" w:rsidRDefault="00B90292" w:rsidP="00B90292">
            <w:pPr>
              <w:jc w:val="both"/>
              <w:rPr>
                <w:rFonts w:eastAsiaTheme="minorHAnsi"/>
                <w:lang w:eastAsia="en-US"/>
              </w:rPr>
            </w:pPr>
            <w:r w:rsidRPr="00B90292">
              <w:rPr>
                <w:rFonts w:eastAsiaTheme="minorHAnsi"/>
                <w:lang w:eastAsia="en-US"/>
              </w:rPr>
              <w:t>- Заключение Промышленной безопасности и ЧС;</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lastRenderedPageBreak/>
              <w:t>16</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Состав проектно-сметной документации, демонстрационных материалов, дополнительные требования</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В соответствии: CH PK 1.02-03-2011 «Порядок разработки, согласования, утверждения и состав проектной документации на строительство».</w:t>
            </w:r>
          </w:p>
          <w:p w:rsidR="00B90292" w:rsidRPr="00B90292" w:rsidRDefault="00B90292" w:rsidP="00B90292">
            <w:pPr>
              <w:jc w:val="both"/>
              <w:rPr>
                <w:rFonts w:eastAsiaTheme="minorHAnsi"/>
                <w:lang w:eastAsia="en-US"/>
              </w:rPr>
            </w:pPr>
            <w:r w:rsidRPr="00B90292">
              <w:rPr>
                <w:rFonts w:eastAsiaTheme="minorHAnsi"/>
                <w:lang w:eastAsia="en-US"/>
              </w:rPr>
              <w:t xml:space="preserve">ПСД на бумажном носителе в 4 (четырех) экземплярах и 1(один) экземпляр в электронном виде, в программе </w:t>
            </w:r>
            <w:proofErr w:type="spellStart"/>
            <w:r w:rsidRPr="00B90292">
              <w:rPr>
                <w:rFonts w:eastAsiaTheme="minorHAnsi"/>
                <w:lang w:eastAsia="en-US"/>
              </w:rPr>
              <w:t>AutoCAD</w:t>
            </w:r>
            <w:proofErr w:type="spellEnd"/>
            <w:r w:rsidRPr="00B90292">
              <w:rPr>
                <w:rFonts w:eastAsiaTheme="minorHAnsi"/>
                <w:lang w:eastAsia="en-US"/>
              </w:rPr>
              <w:t>.</w:t>
            </w:r>
          </w:p>
          <w:p w:rsidR="00B90292" w:rsidRPr="00B90292" w:rsidRDefault="00B90292" w:rsidP="00B90292">
            <w:pPr>
              <w:jc w:val="both"/>
              <w:rPr>
                <w:rFonts w:eastAsiaTheme="minorHAnsi"/>
                <w:lang w:eastAsia="en-US"/>
              </w:rPr>
            </w:pPr>
            <w:r w:rsidRPr="00B90292">
              <w:rPr>
                <w:rFonts w:eastAsiaTheme="minorHAnsi"/>
                <w:lang w:eastAsia="en-US"/>
              </w:rPr>
              <w:t>Исходные данные локальных смет в электронном виде для загрузки в программный комплекс АВС-4</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t>17</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Исходные данные, выдаваемые заказчиком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Разработанный эскизный проект;</w:t>
            </w:r>
          </w:p>
          <w:p w:rsidR="00B90292" w:rsidRPr="00B90292" w:rsidRDefault="00B90292" w:rsidP="00B90292">
            <w:pPr>
              <w:jc w:val="both"/>
              <w:rPr>
                <w:rFonts w:eastAsiaTheme="minorHAnsi"/>
                <w:lang w:eastAsia="en-US"/>
              </w:rPr>
            </w:pPr>
            <w:r w:rsidRPr="00B90292">
              <w:rPr>
                <w:rFonts w:eastAsiaTheme="minorHAnsi"/>
                <w:lang w:eastAsia="en-US"/>
              </w:rPr>
              <w:t>Технические условия на инженерные сети.</w:t>
            </w:r>
          </w:p>
          <w:p w:rsidR="00B90292" w:rsidRPr="00B90292" w:rsidRDefault="00B90292" w:rsidP="00B90292">
            <w:pPr>
              <w:jc w:val="both"/>
              <w:rPr>
                <w:rFonts w:eastAsiaTheme="minorHAnsi"/>
                <w:lang w:eastAsia="en-US"/>
              </w:rPr>
            </w:pPr>
            <w:r w:rsidRPr="00B90292">
              <w:rPr>
                <w:rFonts w:eastAsiaTheme="minorHAnsi"/>
                <w:lang w:eastAsia="en-US"/>
              </w:rPr>
              <w:t>Другие данные необходимые разработчику, выдаются по дополнительному письменному запросу.</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t>1</w:t>
            </w:r>
            <w:r w:rsidRPr="00B90292">
              <w:rPr>
                <w:rFonts w:eastAsiaTheme="minorHAnsi"/>
                <w:lang w:eastAsia="en-US"/>
              </w:rPr>
              <w:t>8</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Строительство</w:t>
            </w:r>
          </w:p>
        </w:tc>
        <w:tc>
          <w:tcPr>
            <w:tcW w:w="7371" w:type="dxa"/>
          </w:tcPr>
          <w:p w:rsidR="00B90292" w:rsidRPr="00B90292" w:rsidRDefault="00B90292" w:rsidP="00B90292">
            <w:pPr>
              <w:jc w:val="both"/>
              <w:rPr>
                <w:rFonts w:eastAsiaTheme="minorHAnsi"/>
                <w:b/>
                <w:lang w:eastAsia="en-US"/>
              </w:rPr>
            </w:pPr>
            <w:proofErr w:type="gramStart"/>
            <w:r w:rsidRPr="00B90292">
              <w:rPr>
                <w:rFonts w:eastAsiaTheme="minorHAnsi"/>
                <w:lang w:eastAsia="en-US"/>
              </w:rPr>
              <w:t>Выполнить строительно-монтажные работы «под ключ», в с соответствии с утвержденной проектно-сметной документацией.</w:t>
            </w:r>
            <w:proofErr w:type="gramEnd"/>
            <w:r w:rsidRPr="00B90292">
              <w:rPr>
                <w:rFonts w:eastAsiaTheme="minorHAnsi"/>
                <w:lang w:eastAsia="en-US"/>
              </w:rPr>
              <w:t xml:space="preserve"> Авторский надзор процесса строительства, предусмотренного СНиП РК 1.03-03-2010.</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t>1</w:t>
            </w:r>
            <w:r w:rsidRPr="00B90292">
              <w:rPr>
                <w:rFonts w:eastAsiaTheme="minorHAnsi"/>
                <w:lang w:eastAsia="en-US"/>
              </w:rPr>
              <w:t>9</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Основные требования к инженерному оборудованию, в том числе: основные параметры, техническая и эксплуатационная характеристики</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 В соответствии с требованиями СНиП РК 3.02-13-2003 п.8</w:t>
            </w:r>
          </w:p>
          <w:p w:rsidR="00B90292" w:rsidRPr="00B90292" w:rsidRDefault="00B90292" w:rsidP="00B90292">
            <w:pPr>
              <w:jc w:val="both"/>
              <w:rPr>
                <w:rFonts w:eastAsiaTheme="minorHAnsi"/>
                <w:lang w:eastAsia="en-US"/>
              </w:rPr>
            </w:pPr>
            <w:r w:rsidRPr="00B90292">
              <w:rPr>
                <w:rFonts w:eastAsiaTheme="minorHAnsi"/>
                <w:lang w:eastAsia="en-US"/>
              </w:rPr>
              <w:t>- Предусмотреть высококачественное оборудование инженерных систем: ОВ, ВК, ЭЛ.</w:t>
            </w:r>
          </w:p>
          <w:p w:rsidR="00B90292" w:rsidRPr="00B90292" w:rsidRDefault="00B90292" w:rsidP="00B90292">
            <w:pPr>
              <w:jc w:val="both"/>
              <w:rPr>
                <w:rFonts w:eastAsiaTheme="minorHAnsi"/>
                <w:lang w:eastAsia="en-US"/>
              </w:rPr>
            </w:pPr>
            <w:r w:rsidRPr="00B90292">
              <w:rPr>
                <w:rFonts w:eastAsiaTheme="minorHAnsi"/>
                <w:lang w:eastAsia="en-US"/>
              </w:rPr>
              <w:t>Инженерное обеспечение:</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водоснабжения и канализации—от существующих сетей.</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электроснабжения—от существующих сетей,</w:t>
            </w:r>
          </w:p>
          <w:p w:rsidR="00B90292" w:rsidRPr="00B90292" w:rsidRDefault="00B90292" w:rsidP="00B90292">
            <w:pPr>
              <w:jc w:val="both"/>
              <w:rPr>
                <w:rFonts w:eastAsiaTheme="minorHAnsi"/>
                <w:lang w:eastAsia="en-US"/>
              </w:rPr>
            </w:pPr>
            <w:r w:rsidRPr="00B90292">
              <w:rPr>
                <w:rFonts w:eastAsiaTheme="minorHAnsi"/>
                <w:lang w:eastAsia="en-US"/>
              </w:rPr>
              <w:t>--разработать систему отопления от автономных источников,</w:t>
            </w:r>
          </w:p>
          <w:p w:rsidR="00B90292" w:rsidRPr="00B90292" w:rsidRDefault="00B90292" w:rsidP="00B90292">
            <w:pPr>
              <w:jc w:val="both"/>
              <w:rPr>
                <w:rFonts w:eastAsiaTheme="minorHAnsi"/>
                <w:lang w:eastAsia="en-US"/>
              </w:rPr>
            </w:pPr>
            <w:r w:rsidRPr="00B90292">
              <w:rPr>
                <w:rFonts w:eastAsiaTheme="minorHAnsi"/>
                <w:lang w:eastAsia="en-US"/>
              </w:rPr>
              <w:t xml:space="preserve">--Согласовать все разделы инженерных коммуникаций </w:t>
            </w:r>
            <w:proofErr w:type="gramStart"/>
            <w:r w:rsidRPr="00B90292">
              <w:rPr>
                <w:rFonts w:eastAsiaTheme="minorHAnsi"/>
                <w:lang w:eastAsia="en-US"/>
              </w:rPr>
              <w:t>с</w:t>
            </w:r>
            <w:proofErr w:type="gramEnd"/>
            <w:r w:rsidRPr="00B90292">
              <w:rPr>
                <w:rFonts w:eastAsiaTheme="minorHAnsi"/>
                <w:lang w:eastAsia="en-US"/>
              </w:rPr>
              <w:t xml:space="preserve"> службами экологии, ДСЭН, МЧС.</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систему автоматической пожарной сигнализации.</w:t>
            </w:r>
          </w:p>
          <w:p w:rsidR="00B90292" w:rsidRPr="00B90292" w:rsidRDefault="00B90292" w:rsidP="00B90292">
            <w:pPr>
              <w:jc w:val="both"/>
              <w:rPr>
                <w:rFonts w:eastAsiaTheme="minorHAnsi"/>
                <w:lang w:eastAsia="en-US"/>
              </w:rPr>
            </w:pPr>
            <w:r w:rsidRPr="00B90292">
              <w:rPr>
                <w:rFonts w:eastAsiaTheme="minorHAnsi"/>
                <w:lang w:eastAsia="en-US"/>
              </w:rPr>
              <w:t>Предусмотреть устройство общего контура заземления для электрооборудования и защиты от статического электричества.</w:t>
            </w:r>
          </w:p>
          <w:p w:rsidR="00B90292" w:rsidRPr="00B90292" w:rsidRDefault="00B90292" w:rsidP="00B90292">
            <w:pPr>
              <w:jc w:val="both"/>
              <w:rPr>
                <w:rFonts w:eastAsiaTheme="minorHAnsi"/>
                <w:lang w:eastAsia="en-US"/>
              </w:rPr>
            </w:pPr>
            <w:r w:rsidRPr="00B90292">
              <w:rPr>
                <w:rFonts w:eastAsiaTheme="minorHAnsi"/>
                <w:lang w:eastAsia="en-US"/>
              </w:rPr>
              <w:t xml:space="preserve">-- Предусмотреть установку </w:t>
            </w:r>
            <w:proofErr w:type="gramStart"/>
            <w:r w:rsidRPr="00B90292">
              <w:rPr>
                <w:rFonts w:eastAsiaTheme="minorHAnsi"/>
                <w:lang w:eastAsia="en-US"/>
              </w:rPr>
              <w:t>технологического</w:t>
            </w:r>
            <w:proofErr w:type="gramEnd"/>
            <w:r w:rsidRPr="00B90292">
              <w:rPr>
                <w:rFonts w:eastAsiaTheme="minorHAnsi"/>
                <w:lang w:eastAsia="en-US"/>
              </w:rPr>
              <w:t xml:space="preserve"> оборудование из существующей лаборатории.</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val="en-US" w:eastAsia="en-US"/>
              </w:rPr>
            </w:pPr>
            <w:r w:rsidRPr="00B90292">
              <w:rPr>
                <w:rFonts w:eastAsiaTheme="minorHAnsi"/>
                <w:lang w:eastAsia="en-US"/>
              </w:rPr>
              <w:t>20</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Квалификационные требования к потенциальным поставщикам</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1.Наличие у потенциального поставщика государственной лицензий на выполнение проектных работ не ниже 2-й категории и строительно-монтажных работ 2-й категории;</w:t>
            </w:r>
          </w:p>
          <w:p w:rsidR="00B90292" w:rsidRPr="00B90292" w:rsidRDefault="00B90292" w:rsidP="00B90292">
            <w:pPr>
              <w:jc w:val="both"/>
              <w:rPr>
                <w:rFonts w:eastAsiaTheme="minorHAnsi"/>
                <w:lang w:eastAsia="en-US"/>
              </w:rPr>
            </w:pPr>
            <w:r w:rsidRPr="00B90292">
              <w:rPr>
                <w:rFonts w:eastAsiaTheme="minorHAnsi"/>
                <w:lang w:eastAsia="en-US"/>
              </w:rPr>
              <w:t>2. Наличие у потенциальных поставщиков опыта работы в течение последних 5 (пяти) лет, подтвержденными оригиналами или нотариально заверенными копиями актов выполненных работ, оказанных услуг, совокупный объем которых по одному договору, в каждом году составляет не менее 75 миллионов тенге.</w:t>
            </w:r>
          </w:p>
          <w:p w:rsidR="00B90292" w:rsidRPr="00B90292" w:rsidRDefault="00B90292" w:rsidP="00B90292">
            <w:pPr>
              <w:jc w:val="both"/>
              <w:rPr>
                <w:rFonts w:eastAsiaTheme="minorHAnsi"/>
                <w:lang w:eastAsia="en-US"/>
              </w:rPr>
            </w:pPr>
            <w:r w:rsidRPr="00B90292">
              <w:rPr>
                <w:rFonts w:eastAsiaTheme="minorHAnsi"/>
                <w:lang w:eastAsia="en-US"/>
              </w:rPr>
              <w:t>Наличие у потенциальных поставщиков квалифицированных специалистов, имеющих опыт работы  инженера/химика или инженера/технолога на закупаемые виды работ 5 (пять) лет. Подтверждение наличия документов, соответствующими нотариально заверенными копиями дипломов, сертификатов, трудовых книг или трудовых договоров.</w:t>
            </w:r>
          </w:p>
          <w:p w:rsidR="00B90292" w:rsidRPr="00B90292" w:rsidRDefault="00B90292" w:rsidP="00B90292">
            <w:pPr>
              <w:jc w:val="both"/>
              <w:rPr>
                <w:rFonts w:eastAsiaTheme="minorHAnsi"/>
                <w:lang w:eastAsia="en-US"/>
              </w:rPr>
            </w:pPr>
            <w:r w:rsidRPr="00B90292">
              <w:rPr>
                <w:rFonts w:eastAsiaTheme="minorHAnsi"/>
                <w:lang w:eastAsia="en-US"/>
              </w:rPr>
              <w:t>-Так же иметь в наличии ниже перечисленные оборудования и механизмы:</w:t>
            </w:r>
          </w:p>
          <w:p w:rsidR="00B90292" w:rsidRPr="00B90292" w:rsidRDefault="00B90292" w:rsidP="00B90292">
            <w:pPr>
              <w:jc w:val="both"/>
              <w:rPr>
                <w:rFonts w:eastAsiaTheme="minorHAnsi"/>
                <w:lang w:eastAsia="en-US"/>
              </w:rPr>
            </w:pPr>
            <w:r w:rsidRPr="00B90292">
              <w:rPr>
                <w:rFonts w:eastAsiaTheme="minorHAnsi"/>
                <w:lang w:eastAsia="en-US"/>
              </w:rPr>
              <w:t>1.Автоматы сварочные с номинальным сварочным током 450-1250А               -4шт.</w:t>
            </w:r>
          </w:p>
          <w:p w:rsidR="00B90292" w:rsidRPr="00B90292" w:rsidRDefault="00B90292" w:rsidP="00B90292">
            <w:pPr>
              <w:jc w:val="both"/>
              <w:rPr>
                <w:rFonts w:eastAsiaTheme="minorHAnsi"/>
                <w:lang w:eastAsia="en-US"/>
              </w:rPr>
            </w:pPr>
            <w:r w:rsidRPr="00B90292">
              <w:rPr>
                <w:rFonts w:eastAsiaTheme="minorHAnsi"/>
                <w:lang w:eastAsia="en-US"/>
              </w:rPr>
              <w:lastRenderedPageBreak/>
              <w:t xml:space="preserve">2.Агрегаты для сварки </w:t>
            </w:r>
            <w:proofErr w:type="gramStart"/>
            <w:r w:rsidRPr="00B90292">
              <w:rPr>
                <w:rFonts w:eastAsiaTheme="minorHAnsi"/>
                <w:lang w:eastAsia="en-US"/>
              </w:rPr>
              <w:t>полиэтиленовых</w:t>
            </w:r>
            <w:proofErr w:type="gramEnd"/>
          </w:p>
          <w:p w:rsidR="00B90292" w:rsidRPr="00B90292" w:rsidRDefault="00B90292" w:rsidP="00B90292">
            <w:pPr>
              <w:jc w:val="both"/>
              <w:rPr>
                <w:rFonts w:eastAsiaTheme="minorHAnsi"/>
                <w:lang w:eastAsia="en-US"/>
              </w:rPr>
            </w:pPr>
            <w:r w:rsidRPr="00B90292">
              <w:rPr>
                <w:rFonts w:eastAsiaTheme="minorHAnsi"/>
                <w:lang w:eastAsia="en-US"/>
              </w:rPr>
              <w:t xml:space="preserve">   Труб                                                     -2шт.</w:t>
            </w:r>
          </w:p>
          <w:p w:rsidR="00B90292" w:rsidRPr="00B90292" w:rsidRDefault="00B90292" w:rsidP="00B90292">
            <w:pPr>
              <w:jc w:val="both"/>
              <w:rPr>
                <w:rFonts w:eastAsiaTheme="minorHAnsi"/>
                <w:lang w:eastAsia="en-US"/>
              </w:rPr>
            </w:pPr>
            <w:r w:rsidRPr="00B90292">
              <w:rPr>
                <w:rFonts w:eastAsiaTheme="minorHAnsi"/>
                <w:lang w:eastAsia="en-US"/>
              </w:rPr>
              <w:t>3. Башенный кран не менее 4тн           -1шт.</w:t>
            </w:r>
          </w:p>
          <w:p w:rsidR="00B90292" w:rsidRPr="00B90292" w:rsidRDefault="00B90292" w:rsidP="00B90292">
            <w:pPr>
              <w:jc w:val="both"/>
              <w:rPr>
                <w:rFonts w:eastAsiaTheme="minorHAnsi"/>
                <w:lang w:eastAsia="en-US"/>
              </w:rPr>
            </w:pPr>
            <w:r w:rsidRPr="00B90292">
              <w:rPr>
                <w:rFonts w:eastAsiaTheme="minorHAnsi"/>
                <w:lang w:eastAsia="en-US"/>
              </w:rPr>
              <w:t>4.Вибратор глубинный                         -3шт.</w:t>
            </w:r>
          </w:p>
          <w:p w:rsidR="00B90292" w:rsidRPr="00B90292" w:rsidRDefault="00B90292" w:rsidP="00B90292">
            <w:pPr>
              <w:jc w:val="both"/>
              <w:rPr>
                <w:rFonts w:eastAsiaTheme="minorHAnsi"/>
                <w:lang w:eastAsia="en-US"/>
              </w:rPr>
            </w:pPr>
            <w:r w:rsidRPr="00B90292">
              <w:rPr>
                <w:rFonts w:eastAsiaTheme="minorHAnsi"/>
                <w:lang w:eastAsia="en-US"/>
              </w:rPr>
              <w:t>5.Кран на автомобильном ходу,30тн   -1шт.</w:t>
            </w:r>
          </w:p>
          <w:p w:rsidR="00B90292" w:rsidRPr="00B90292" w:rsidRDefault="00B90292" w:rsidP="00B90292">
            <w:pPr>
              <w:jc w:val="both"/>
              <w:rPr>
                <w:rFonts w:eastAsiaTheme="minorHAnsi"/>
                <w:lang w:eastAsia="en-US"/>
              </w:rPr>
            </w:pPr>
            <w:r w:rsidRPr="00B90292">
              <w:rPr>
                <w:rFonts w:eastAsiaTheme="minorHAnsi"/>
                <w:lang w:eastAsia="en-US"/>
              </w:rPr>
              <w:t xml:space="preserve">6.Установки постоянного тока </w:t>
            </w:r>
            <w:proofErr w:type="gramStart"/>
            <w:r w:rsidRPr="00B90292">
              <w:rPr>
                <w:rFonts w:eastAsiaTheme="minorHAnsi"/>
                <w:lang w:eastAsia="en-US"/>
              </w:rPr>
              <w:t>для</w:t>
            </w:r>
            <w:proofErr w:type="gramEnd"/>
            <w:r w:rsidRPr="00B90292">
              <w:rPr>
                <w:rFonts w:eastAsiaTheme="minorHAnsi"/>
                <w:lang w:eastAsia="en-US"/>
              </w:rPr>
              <w:t xml:space="preserve"> </w:t>
            </w:r>
          </w:p>
          <w:p w:rsidR="00B90292" w:rsidRPr="00B90292" w:rsidRDefault="00B90292" w:rsidP="00B90292">
            <w:pPr>
              <w:jc w:val="both"/>
              <w:rPr>
                <w:rFonts w:eastAsiaTheme="minorHAnsi"/>
                <w:lang w:eastAsia="en-US"/>
              </w:rPr>
            </w:pPr>
            <w:r w:rsidRPr="00B90292">
              <w:rPr>
                <w:rFonts w:eastAsiaTheme="minorHAnsi"/>
                <w:lang w:eastAsia="en-US"/>
              </w:rPr>
              <w:t xml:space="preserve"> ручной дуговой сварки                         -4шт.</w:t>
            </w:r>
          </w:p>
          <w:p w:rsidR="00B90292" w:rsidRPr="00B90292" w:rsidRDefault="00B90292" w:rsidP="00B90292">
            <w:pPr>
              <w:jc w:val="both"/>
              <w:rPr>
                <w:rFonts w:eastAsiaTheme="minorHAnsi"/>
                <w:lang w:eastAsia="en-US"/>
              </w:rPr>
            </w:pPr>
            <w:r w:rsidRPr="00B90292">
              <w:rPr>
                <w:rFonts w:eastAsiaTheme="minorHAnsi"/>
                <w:lang w:eastAsia="en-US"/>
              </w:rPr>
              <w:t>7.Трактор на пневмоколесном ходу     -2шт.</w:t>
            </w:r>
          </w:p>
          <w:p w:rsidR="00B90292" w:rsidRPr="00B90292" w:rsidRDefault="00B90292" w:rsidP="00B90292">
            <w:pPr>
              <w:jc w:val="both"/>
              <w:rPr>
                <w:rFonts w:eastAsiaTheme="minorHAnsi"/>
                <w:lang w:eastAsia="en-US"/>
              </w:rPr>
            </w:pPr>
            <w:r w:rsidRPr="00B90292">
              <w:rPr>
                <w:rFonts w:eastAsiaTheme="minorHAnsi"/>
                <w:lang w:eastAsia="en-US"/>
              </w:rPr>
              <w:t>8. Экскаватор одноковшовый 0,65м3 -1шт.</w:t>
            </w:r>
          </w:p>
          <w:p w:rsidR="00B90292" w:rsidRPr="00B90292" w:rsidRDefault="00B90292" w:rsidP="00B90292">
            <w:pPr>
              <w:jc w:val="both"/>
              <w:rPr>
                <w:rFonts w:eastAsiaTheme="minorHAnsi"/>
                <w:lang w:eastAsia="en-US"/>
              </w:rPr>
            </w:pPr>
            <w:r w:rsidRPr="00B90292">
              <w:rPr>
                <w:rFonts w:eastAsiaTheme="minorHAnsi"/>
                <w:lang w:eastAsia="en-US"/>
              </w:rPr>
              <w:t xml:space="preserve">9.Трамбовку </w:t>
            </w:r>
            <w:proofErr w:type="gramStart"/>
            <w:r w:rsidRPr="00B90292">
              <w:rPr>
                <w:rFonts w:eastAsiaTheme="minorHAnsi"/>
                <w:lang w:eastAsia="en-US"/>
              </w:rPr>
              <w:t>пневматические</w:t>
            </w:r>
            <w:proofErr w:type="gramEnd"/>
            <w:r w:rsidRPr="00B90292">
              <w:rPr>
                <w:rFonts w:eastAsiaTheme="minorHAnsi"/>
                <w:lang w:eastAsia="en-US"/>
              </w:rPr>
              <w:t xml:space="preserve"> при </w:t>
            </w:r>
          </w:p>
          <w:p w:rsidR="00B90292" w:rsidRPr="00B90292" w:rsidRDefault="00B90292" w:rsidP="00B90292">
            <w:pPr>
              <w:jc w:val="both"/>
              <w:rPr>
                <w:rFonts w:eastAsiaTheme="minorHAnsi"/>
                <w:lang w:eastAsia="en-US"/>
              </w:rPr>
            </w:pPr>
            <w:r w:rsidRPr="00B90292">
              <w:rPr>
                <w:rFonts w:eastAsiaTheme="minorHAnsi"/>
                <w:lang w:eastAsia="en-US"/>
              </w:rPr>
              <w:t>работе от компрессора                           -2шт.</w:t>
            </w:r>
          </w:p>
          <w:p w:rsidR="00B90292" w:rsidRPr="00B90292" w:rsidRDefault="00B90292" w:rsidP="00B90292">
            <w:pPr>
              <w:jc w:val="both"/>
              <w:rPr>
                <w:rFonts w:eastAsiaTheme="minorHAnsi"/>
                <w:lang w:eastAsia="en-US"/>
              </w:rPr>
            </w:pPr>
            <w:r w:rsidRPr="00B90292">
              <w:rPr>
                <w:rFonts w:eastAsiaTheme="minorHAnsi"/>
                <w:lang w:eastAsia="en-US"/>
              </w:rPr>
              <w:t>10.Компрессор                                        -2шт.</w:t>
            </w:r>
          </w:p>
          <w:p w:rsidR="00B90292" w:rsidRPr="00B90292" w:rsidRDefault="00B90292" w:rsidP="00B90292">
            <w:pPr>
              <w:jc w:val="both"/>
              <w:rPr>
                <w:rFonts w:eastAsiaTheme="minorHAnsi"/>
                <w:lang w:eastAsia="en-US"/>
              </w:rPr>
            </w:pPr>
            <w:r w:rsidRPr="00B90292">
              <w:rPr>
                <w:rFonts w:eastAsiaTheme="minorHAnsi"/>
                <w:lang w:eastAsia="en-US"/>
              </w:rPr>
              <w:t>11.Домкраты гидравлические               -2шт.</w:t>
            </w:r>
          </w:p>
          <w:p w:rsidR="00B90292" w:rsidRPr="00B90292" w:rsidRDefault="00B90292" w:rsidP="00B90292">
            <w:pPr>
              <w:jc w:val="both"/>
              <w:rPr>
                <w:rFonts w:eastAsiaTheme="minorHAnsi"/>
                <w:lang w:eastAsia="en-US"/>
              </w:rPr>
            </w:pPr>
            <w:r w:rsidRPr="00B90292">
              <w:rPr>
                <w:rFonts w:eastAsiaTheme="minorHAnsi"/>
                <w:lang w:eastAsia="en-US"/>
              </w:rPr>
              <w:t>12.Оптический нивелир                          -1шт.</w:t>
            </w:r>
          </w:p>
          <w:p w:rsidR="00B90292" w:rsidRPr="00B90292" w:rsidRDefault="00B90292" w:rsidP="00B90292">
            <w:pPr>
              <w:jc w:val="both"/>
              <w:rPr>
                <w:rFonts w:eastAsiaTheme="minorHAnsi"/>
                <w:lang w:eastAsia="en-US"/>
              </w:rPr>
            </w:pPr>
            <w:r w:rsidRPr="00B90292">
              <w:rPr>
                <w:rFonts w:eastAsiaTheme="minorHAnsi"/>
                <w:lang w:eastAsia="en-US"/>
              </w:rPr>
              <w:t xml:space="preserve">13.Грузовой лифт не менее 800кг          -1шт.       </w:t>
            </w:r>
          </w:p>
          <w:p w:rsidR="00B90292" w:rsidRPr="00B90292" w:rsidRDefault="00B90292" w:rsidP="00B90292">
            <w:pPr>
              <w:jc w:val="both"/>
              <w:rPr>
                <w:rFonts w:eastAsiaTheme="minorHAnsi"/>
                <w:lang w:eastAsia="en-US"/>
              </w:rPr>
            </w:pPr>
            <w:r w:rsidRPr="00B90292">
              <w:rPr>
                <w:rFonts w:eastAsiaTheme="minorHAnsi"/>
                <w:lang w:eastAsia="en-US"/>
              </w:rPr>
              <w:t xml:space="preserve"> -   Необходимо предоставить :   </w:t>
            </w:r>
            <w:proofErr w:type="gramStart"/>
            <w:r w:rsidRPr="00B90292">
              <w:rPr>
                <w:rFonts w:eastAsiaTheme="minorHAnsi"/>
                <w:lang w:eastAsia="en-US"/>
              </w:rPr>
              <w:t>-п</w:t>
            </w:r>
            <w:proofErr w:type="gramEnd"/>
            <w:r w:rsidRPr="00B90292">
              <w:rPr>
                <w:rFonts w:eastAsiaTheme="minorHAnsi"/>
                <w:lang w:eastAsia="en-US"/>
              </w:rPr>
              <w:t>равоустанавливающие документы на наличие собственной производственной базы.</w:t>
            </w:r>
          </w:p>
          <w:p w:rsidR="00B90292" w:rsidRPr="00B90292" w:rsidRDefault="00B90292" w:rsidP="00B90292">
            <w:pPr>
              <w:jc w:val="both"/>
              <w:rPr>
                <w:rFonts w:eastAsiaTheme="minorHAnsi"/>
                <w:lang w:eastAsia="en-US"/>
              </w:rPr>
            </w:pPr>
            <w:r w:rsidRPr="00B90292">
              <w:rPr>
                <w:rFonts w:eastAsiaTheme="minorHAnsi"/>
                <w:lang w:eastAsia="en-US"/>
              </w:rPr>
              <w:t>- Нотариально удостоверенную копию договора с аккредитованной испытательной лабораторией для контроля качества строительных материалов, изделий и конструкций или подтвердить наличие собственной аккредитованной испытательной лаборатории.</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eastAsia="en-US"/>
              </w:rPr>
              <w:lastRenderedPageBreak/>
              <w:t>21</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Сроки выполнения комплексных работ</w:t>
            </w:r>
          </w:p>
        </w:tc>
        <w:tc>
          <w:tcPr>
            <w:tcW w:w="7371" w:type="dxa"/>
          </w:tcPr>
          <w:p w:rsidR="00B90292" w:rsidRPr="00B90292" w:rsidRDefault="00B90292" w:rsidP="00B90292">
            <w:pPr>
              <w:jc w:val="both"/>
              <w:rPr>
                <w:rFonts w:eastAsiaTheme="minorHAnsi"/>
                <w:lang w:eastAsia="en-US"/>
              </w:rPr>
            </w:pPr>
            <w:r w:rsidRPr="00B90292">
              <w:rPr>
                <w:rFonts w:eastAsiaTheme="minorHAnsi"/>
                <w:lang w:eastAsia="en-US"/>
              </w:rPr>
              <w:t>Проектирование, получение Заключения РГП «</w:t>
            </w:r>
            <w:proofErr w:type="spellStart"/>
            <w:r w:rsidRPr="00B90292">
              <w:rPr>
                <w:rFonts w:eastAsiaTheme="minorHAnsi"/>
                <w:lang w:eastAsia="en-US"/>
              </w:rPr>
              <w:t>Госэкспертиза</w:t>
            </w:r>
            <w:proofErr w:type="spellEnd"/>
            <w:r w:rsidRPr="00B90292">
              <w:rPr>
                <w:rFonts w:eastAsiaTheme="minorHAnsi"/>
                <w:lang w:eastAsia="en-US"/>
              </w:rPr>
              <w:t>» - до 30 ноября 2016 года;</w:t>
            </w:r>
          </w:p>
          <w:p w:rsidR="00B90292" w:rsidRPr="00B90292" w:rsidRDefault="00B90292" w:rsidP="00B90292">
            <w:pPr>
              <w:jc w:val="both"/>
              <w:rPr>
                <w:rFonts w:eastAsiaTheme="minorHAnsi"/>
                <w:lang w:eastAsia="en-US"/>
              </w:rPr>
            </w:pPr>
            <w:r w:rsidRPr="00B90292">
              <w:rPr>
                <w:rFonts w:eastAsiaTheme="minorHAnsi"/>
                <w:lang w:eastAsia="en-US"/>
              </w:rPr>
              <w:t>Строительство «под ключ» - до 30 декабря 2017 года;</w:t>
            </w:r>
          </w:p>
        </w:tc>
      </w:tr>
      <w:tr w:rsidR="00B90292" w:rsidRPr="00B90292" w:rsidTr="0075719E">
        <w:tc>
          <w:tcPr>
            <w:tcW w:w="709" w:type="dxa"/>
          </w:tcPr>
          <w:p w:rsidR="00B90292" w:rsidRPr="00B90292" w:rsidRDefault="00B90292" w:rsidP="00B90292">
            <w:pPr>
              <w:autoSpaceDE w:val="0"/>
              <w:autoSpaceDN w:val="0"/>
              <w:jc w:val="center"/>
              <w:rPr>
                <w:rFonts w:eastAsiaTheme="minorHAnsi"/>
                <w:lang w:eastAsia="en-US"/>
              </w:rPr>
            </w:pPr>
            <w:r w:rsidRPr="00B90292">
              <w:rPr>
                <w:rFonts w:eastAsiaTheme="minorHAnsi"/>
                <w:lang w:val="en-US" w:eastAsia="en-US"/>
              </w:rPr>
              <w:t>2</w:t>
            </w:r>
            <w:r w:rsidRPr="00B90292">
              <w:rPr>
                <w:rFonts w:eastAsiaTheme="minorHAnsi"/>
                <w:lang w:eastAsia="en-US"/>
              </w:rPr>
              <w:t>2</w:t>
            </w:r>
          </w:p>
        </w:tc>
        <w:tc>
          <w:tcPr>
            <w:tcW w:w="2693" w:type="dxa"/>
          </w:tcPr>
          <w:p w:rsidR="00B90292" w:rsidRPr="00B90292" w:rsidRDefault="00B90292" w:rsidP="00B90292">
            <w:pPr>
              <w:rPr>
                <w:rFonts w:eastAsiaTheme="minorHAnsi"/>
                <w:lang w:eastAsia="en-US"/>
              </w:rPr>
            </w:pPr>
            <w:r w:rsidRPr="00B90292">
              <w:rPr>
                <w:rFonts w:eastAsiaTheme="minorHAnsi"/>
                <w:lang w:eastAsia="en-US"/>
              </w:rPr>
              <w:t>Место реализации работ</w:t>
            </w:r>
          </w:p>
        </w:tc>
        <w:tc>
          <w:tcPr>
            <w:tcW w:w="7371" w:type="dxa"/>
          </w:tcPr>
          <w:p w:rsidR="00B90292" w:rsidRPr="00B90292" w:rsidRDefault="00B90292" w:rsidP="00B90292">
            <w:pPr>
              <w:jc w:val="both"/>
              <w:rPr>
                <w:rFonts w:eastAsiaTheme="minorHAnsi"/>
                <w:lang w:eastAsia="en-US"/>
              </w:rPr>
            </w:pPr>
            <w:proofErr w:type="spellStart"/>
            <w:r w:rsidRPr="00B90292">
              <w:rPr>
                <w:rFonts w:eastAsiaTheme="minorHAnsi"/>
                <w:lang w:eastAsia="en-US"/>
              </w:rPr>
              <w:t>Г.Алматы</w:t>
            </w:r>
            <w:proofErr w:type="spellEnd"/>
            <w:r w:rsidRPr="00B90292">
              <w:rPr>
                <w:rFonts w:eastAsiaTheme="minorHAnsi"/>
                <w:lang w:eastAsia="en-US"/>
              </w:rPr>
              <w:t>, филиал ЦОМЭ, АО «Волковгеология»</w:t>
            </w:r>
          </w:p>
        </w:tc>
      </w:tr>
    </w:tbl>
    <w:p w:rsidR="00B90292" w:rsidRPr="00B90292" w:rsidRDefault="00B90292" w:rsidP="00B90292">
      <w:pPr>
        <w:jc w:val="center"/>
        <w:rPr>
          <w:rFonts w:eastAsiaTheme="minorHAnsi"/>
          <w:b/>
          <w:lang w:eastAsia="en-US"/>
        </w:rPr>
      </w:pPr>
    </w:p>
    <w:p w:rsidR="00B90292" w:rsidRPr="00B90292" w:rsidRDefault="00B90292" w:rsidP="00B90292">
      <w:pPr>
        <w:jc w:val="center"/>
        <w:rPr>
          <w:rFonts w:eastAsiaTheme="minorHAnsi"/>
          <w:b/>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91135B" w:rsidRDefault="006E5BAD" w:rsidP="006E5BAD">
      <w:pPr>
        <w:jc w:val="both"/>
        <w:rPr>
          <w:rFonts w:asciiTheme="minorHAnsi" w:eastAsiaTheme="minorHAnsi" w:hAnsiTheme="minorHAnsi" w:cstheme="minorBidi"/>
          <w:sz w:val="22"/>
          <w:szCs w:val="22"/>
          <w:lang w:eastAsia="en-US"/>
        </w:rPr>
      </w:pPr>
    </w:p>
    <w:p w:rsidR="006E5BAD" w:rsidRPr="0091135B" w:rsidRDefault="006E5BAD" w:rsidP="006E5BAD">
      <w:pPr>
        <w:jc w:val="both"/>
        <w:rPr>
          <w:rFonts w:asciiTheme="minorHAnsi" w:eastAsiaTheme="minorHAnsi" w:hAnsiTheme="minorHAnsi" w:cstheme="minorBidi"/>
          <w:sz w:val="22"/>
          <w:szCs w:val="22"/>
          <w:lang w:eastAsia="en-US"/>
        </w:rPr>
      </w:pPr>
    </w:p>
    <w:p w:rsidR="006E5BAD" w:rsidRPr="0091135B"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widowControl w:val="0"/>
        <w:snapToGrid w:val="0"/>
        <w:ind w:right="-1"/>
        <w:jc w:val="right"/>
        <w:rPr>
          <w:b/>
        </w:rPr>
      </w:pPr>
      <w:r w:rsidRPr="006E5BAD">
        <w:rPr>
          <w:b/>
        </w:rPr>
        <w:t>Приложение № 2</w:t>
      </w:r>
    </w:p>
    <w:p w:rsidR="006E5BAD" w:rsidRPr="006E5BAD" w:rsidRDefault="006E5BAD" w:rsidP="006E5BAD">
      <w:pPr>
        <w:jc w:val="right"/>
        <w:rPr>
          <w:b/>
          <w:color w:val="000000"/>
        </w:rPr>
      </w:pPr>
      <w:r w:rsidRPr="006E5BAD">
        <w:rPr>
          <w:b/>
          <w:color w:val="000000"/>
        </w:rPr>
        <w:t xml:space="preserve">к Договору№ ________  </w:t>
      </w:r>
    </w:p>
    <w:p w:rsidR="006E5BAD" w:rsidRPr="006E5BAD" w:rsidRDefault="006E5BAD" w:rsidP="006E5BAD">
      <w:pPr>
        <w:jc w:val="right"/>
        <w:rPr>
          <w:b/>
          <w:color w:val="000000"/>
        </w:rPr>
      </w:pPr>
      <w:r w:rsidRPr="006E5BAD">
        <w:rPr>
          <w:b/>
          <w:color w:val="000000"/>
        </w:rPr>
        <w:t xml:space="preserve"> от «____»____________  2016 года</w:t>
      </w:r>
    </w:p>
    <w:p w:rsidR="006E5BAD" w:rsidRPr="006E5BAD" w:rsidRDefault="006E5BAD" w:rsidP="006E5BAD">
      <w:pPr>
        <w:jc w:val="right"/>
        <w:rPr>
          <w:b/>
          <w:bCs/>
          <w:color w:val="000000"/>
        </w:rPr>
      </w:pPr>
      <w:r w:rsidRPr="006E5BAD">
        <w:rPr>
          <w:b/>
          <w:bCs/>
          <w:color w:val="000000"/>
        </w:rPr>
        <w:t>о закупке Комплексных работ</w:t>
      </w:r>
    </w:p>
    <w:p w:rsidR="006E5BAD" w:rsidRPr="006E5BAD" w:rsidRDefault="006E5BAD" w:rsidP="006E5BAD">
      <w:pPr>
        <w:jc w:val="right"/>
        <w:rPr>
          <w:b/>
          <w:bCs/>
          <w:color w:val="000000"/>
        </w:rPr>
      </w:pPr>
      <w:r w:rsidRPr="006E5BAD">
        <w:rPr>
          <w:b/>
          <w:bCs/>
          <w:color w:val="000000"/>
        </w:rPr>
        <w:t>по  проектированию и строительству «под ключ»</w:t>
      </w:r>
    </w:p>
    <w:p w:rsidR="006E5BAD" w:rsidRPr="006E5BAD" w:rsidRDefault="006E5BAD" w:rsidP="006E5BAD">
      <w:pPr>
        <w:jc w:val="right"/>
        <w:rPr>
          <w:b/>
          <w:color w:val="000000"/>
        </w:rPr>
      </w:pPr>
      <w:r w:rsidRPr="006E5BAD">
        <w:rPr>
          <w:b/>
          <w:color w:val="000000"/>
        </w:rPr>
        <w:t xml:space="preserve"> способом открытого тендера</w:t>
      </w: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jc w:val="center"/>
        <w:rPr>
          <w:bCs/>
        </w:rPr>
      </w:pPr>
      <w:r w:rsidRPr="006E5BAD">
        <w:rPr>
          <w:b/>
          <w:color w:val="000000"/>
        </w:rPr>
        <w:t>Банковская гарантия</w:t>
      </w:r>
      <w:r w:rsidRPr="006E5BAD">
        <w:rPr>
          <w:b/>
          <w:color w:val="000000"/>
          <w:vertAlign w:val="superscript"/>
        </w:rPr>
        <w:footnoteReference w:id="2"/>
      </w:r>
    </w:p>
    <w:p w:rsidR="006E5BAD" w:rsidRPr="006E5BAD" w:rsidRDefault="006E5BAD" w:rsidP="006E5BAD">
      <w:pPr>
        <w:jc w:val="center"/>
        <w:rPr>
          <w:bCs/>
        </w:rPr>
      </w:pPr>
      <w:r w:rsidRPr="006E5BAD">
        <w:rPr>
          <w:bCs/>
          <w:color w:val="000000"/>
        </w:rPr>
        <w:t>(форма обеспечения исполнения договора о закупках)</w:t>
      </w:r>
    </w:p>
    <w:p w:rsidR="006E5BAD" w:rsidRPr="006E5BAD" w:rsidRDefault="006E5BAD" w:rsidP="006E5BAD">
      <w:pPr>
        <w:rPr>
          <w:bCs/>
        </w:rPr>
      </w:pPr>
    </w:p>
    <w:p w:rsidR="006E5BAD" w:rsidRPr="006E5BAD" w:rsidRDefault="006E5BAD" w:rsidP="006E5BAD">
      <w:pPr>
        <w:rPr>
          <w:bCs/>
          <w:color w:val="000000"/>
        </w:rPr>
      </w:pPr>
      <w:r w:rsidRPr="006E5BAD">
        <w:rPr>
          <w:bCs/>
          <w:color w:val="000000"/>
        </w:rPr>
        <w:t>Наименование банка:____________________________________________________</w:t>
      </w:r>
    </w:p>
    <w:p w:rsidR="006E5BAD" w:rsidRPr="006E5BAD" w:rsidRDefault="006E5BAD" w:rsidP="006E5BAD">
      <w:pPr>
        <w:rPr>
          <w:bCs/>
        </w:rPr>
      </w:pPr>
      <w:r w:rsidRPr="006E5BAD">
        <w:rPr>
          <w:bCs/>
          <w:color w:val="000000"/>
        </w:rPr>
        <w:t>(наименование и реквизиты банка)</w:t>
      </w:r>
    </w:p>
    <w:p w:rsidR="006E5BAD" w:rsidRPr="006E5BAD" w:rsidRDefault="006E5BAD" w:rsidP="006E5BAD">
      <w:pPr>
        <w:jc w:val="thaiDistribute"/>
        <w:rPr>
          <w:bCs/>
        </w:rPr>
      </w:pPr>
      <w:r w:rsidRPr="006E5BAD">
        <w:rPr>
          <w:bCs/>
          <w:color w:val="000000"/>
        </w:rPr>
        <w:t>Кому: _______________________________________________________________</w:t>
      </w:r>
    </w:p>
    <w:p w:rsidR="006E5BAD" w:rsidRPr="006E5BAD" w:rsidRDefault="006E5BAD" w:rsidP="006E5BAD">
      <w:pPr>
        <w:jc w:val="center"/>
        <w:rPr>
          <w:bCs/>
        </w:rPr>
      </w:pPr>
      <w:r w:rsidRPr="006E5BAD">
        <w:rPr>
          <w:bCs/>
          <w:color w:val="000000"/>
        </w:rPr>
        <w:t>(наименование и реквизиты заказчика)</w:t>
      </w:r>
    </w:p>
    <w:p w:rsidR="006E5BAD" w:rsidRPr="006E5BAD" w:rsidRDefault="006E5BAD" w:rsidP="006E5BAD">
      <w:pPr>
        <w:rPr>
          <w:bCs/>
          <w:color w:val="000000"/>
        </w:rPr>
      </w:pPr>
    </w:p>
    <w:p w:rsidR="006E5BAD" w:rsidRPr="006E5BAD" w:rsidRDefault="006E5BAD" w:rsidP="006E5BAD">
      <w:pPr>
        <w:jc w:val="center"/>
        <w:rPr>
          <w:b/>
          <w:bCs/>
        </w:rPr>
      </w:pPr>
      <w:r w:rsidRPr="006E5BAD">
        <w:rPr>
          <w:b/>
          <w:bCs/>
          <w:color w:val="000000"/>
        </w:rPr>
        <w:t>Гарантийное обязательство № ___</w:t>
      </w:r>
    </w:p>
    <w:p w:rsidR="006E5BAD" w:rsidRPr="006E5BAD" w:rsidRDefault="006E5BAD" w:rsidP="006E5BAD">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6"/>
      </w:tblGrid>
      <w:tr w:rsidR="006E5BAD" w:rsidRPr="006E5BAD" w:rsidTr="008B0BB0">
        <w:tc>
          <w:tcPr>
            <w:tcW w:w="2500" w:type="pct"/>
            <w:tcMar>
              <w:top w:w="0" w:type="dxa"/>
              <w:left w:w="108" w:type="dxa"/>
              <w:bottom w:w="0" w:type="dxa"/>
              <w:right w:w="108" w:type="dxa"/>
            </w:tcMar>
          </w:tcPr>
          <w:p w:rsidR="006E5BAD" w:rsidRPr="006E5BAD" w:rsidRDefault="006E5BAD" w:rsidP="006E5BAD">
            <w:pPr>
              <w:rPr>
                <w:bCs/>
              </w:rPr>
            </w:pPr>
            <w:r w:rsidRPr="006E5BAD">
              <w:rPr>
                <w:bCs/>
                <w:color w:val="000000"/>
              </w:rPr>
              <w:t xml:space="preserve">_____________________                 </w:t>
            </w:r>
          </w:p>
          <w:p w:rsidR="006E5BAD" w:rsidRPr="006E5BAD" w:rsidRDefault="006E5BAD" w:rsidP="006E5BAD">
            <w:pPr>
              <w:rPr>
                <w:bCs/>
              </w:rPr>
            </w:pPr>
            <w:r w:rsidRPr="006E5BAD">
              <w:rPr>
                <w:bCs/>
                <w:color w:val="000000"/>
              </w:rPr>
              <w:t xml:space="preserve">     (место нахождения)</w:t>
            </w:r>
          </w:p>
        </w:tc>
        <w:tc>
          <w:tcPr>
            <w:tcW w:w="2500" w:type="pct"/>
            <w:tcMar>
              <w:top w:w="0" w:type="dxa"/>
              <w:left w:w="108" w:type="dxa"/>
              <w:bottom w:w="0" w:type="dxa"/>
              <w:right w:w="108" w:type="dxa"/>
            </w:tcMar>
          </w:tcPr>
          <w:p w:rsidR="006E5BAD" w:rsidRPr="006E5BAD" w:rsidRDefault="006E5BAD" w:rsidP="006E5BAD">
            <w:pPr>
              <w:jc w:val="center"/>
              <w:rPr>
                <w:bCs/>
              </w:rPr>
            </w:pPr>
            <w:r w:rsidRPr="006E5BAD">
              <w:rPr>
                <w:bCs/>
                <w:color w:val="000000"/>
              </w:rPr>
              <w:t xml:space="preserve">                     «___»___________ 20___ года</w:t>
            </w:r>
          </w:p>
          <w:p w:rsidR="006E5BAD" w:rsidRPr="006E5BAD" w:rsidRDefault="006E5BAD" w:rsidP="006E5BAD">
            <w:pPr>
              <w:jc w:val="center"/>
              <w:rPr>
                <w:bCs/>
              </w:rPr>
            </w:pPr>
            <w:r w:rsidRPr="006E5BAD">
              <w:rPr>
                <w:bCs/>
                <w:color w:val="000000"/>
              </w:rPr>
              <w:t> </w:t>
            </w:r>
          </w:p>
        </w:tc>
      </w:tr>
    </w:tbl>
    <w:p w:rsidR="006E5BAD" w:rsidRPr="006E5BAD" w:rsidRDefault="006E5BAD" w:rsidP="006E5BAD">
      <w:pPr>
        <w:jc w:val="thaiDistribute"/>
        <w:rPr>
          <w:bCs/>
        </w:rPr>
      </w:pPr>
    </w:p>
    <w:p w:rsidR="006E5BAD" w:rsidRPr="006E5BAD" w:rsidRDefault="006E5BAD" w:rsidP="006E5BAD">
      <w:pPr>
        <w:rPr>
          <w:bCs/>
          <w:color w:val="000000"/>
        </w:rPr>
      </w:pPr>
      <w:r w:rsidRPr="006E5BAD">
        <w:rPr>
          <w:bCs/>
          <w:color w:val="000000"/>
        </w:rPr>
        <w:t xml:space="preserve">Принимая во внимание, что ______________________________________, </w:t>
      </w:r>
      <w:proofErr w:type="gramStart"/>
      <w:r w:rsidRPr="006E5BAD">
        <w:rPr>
          <w:bCs/>
          <w:color w:val="000000"/>
        </w:rPr>
        <w:t>именуемый</w:t>
      </w:r>
      <w:proofErr w:type="gramEnd"/>
    </w:p>
    <w:p w:rsidR="006E5BAD" w:rsidRPr="006E5BAD" w:rsidRDefault="006E5BAD" w:rsidP="006E5BAD">
      <w:pPr>
        <w:rPr>
          <w:bCs/>
          <w:color w:val="000000"/>
        </w:rPr>
      </w:pPr>
      <w:r w:rsidRPr="006E5BAD">
        <w:rPr>
          <w:bCs/>
          <w:color w:val="000000"/>
        </w:rPr>
        <w:t xml:space="preserve">                                                                (наименование поставщика)</w:t>
      </w:r>
    </w:p>
    <w:p w:rsidR="006E5BAD" w:rsidRPr="006E5BAD" w:rsidRDefault="006E5BAD" w:rsidP="006E5BAD">
      <w:pPr>
        <w:rPr>
          <w:bCs/>
          <w:color w:val="000000"/>
        </w:rPr>
      </w:pPr>
      <w:r w:rsidRPr="006E5BAD">
        <w:rPr>
          <w:bCs/>
          <w:color w:val="000000"/>
        </w:rPr>
        <w:t>в дальнейшем «Поставщик», заключил договор о закупках ___________________________</w:t>
      </w:r>
    </w:p>
    <w:p w:rsidR="006E5BAD" w:rsidRPr="006E5BAD" w:rsidRDefault="006E5BAD" w:rsidP="006E5BAD">
      <w:pPr>
        <w:jc w:val="thaiDistribute"/>
        <w:rPr>
          <w:bCs/>
        </w:rPr>
      </w:pPr>
      <w:r w:rsidRPr="006E5BAD">
        <w:rPr>
          <w:bCs/>
          <w:color w:val="000000"/>
        </w:rPr>
        <w:t xml:space="preserve">                                                                                                     (описание Услуг)</w:t>
      </w:r>
    </w:p>
    <w:p w:rsidR="006E5BAD" w:rsidRPr="006E5BAD" w:rsidRDefault="006E5BAD" w:rsidP="006E5BAD">
      <w:pPr>
        <w:jc w:val="both"/>
        <w:rPr>
          <w:bCs/>
          <w:color w:val="000000"/>
        </w:rPr>
      </w:pPr>
      <w:r w:rsidRPr="006E5BA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rsidR="006E5BAD" w:rsidRPr="006E5BAD" w:rsidRDefault="006E5BAD" w:rsidP="006E5BAD">
      <w:pPr>
        <w:jc w:val="thaiDistribute"/>
        <w:rPr>
          <w:bCs/>
        </w:rPr>
      </w:pPr>
      <w:r w:rsidRPr="006E5BAD">
        <w:rPr>
          <w:bCs/>
          <w:color w:val="000000"/>
        </w:rPr>
        <w:t xml:space="preserve">                                                         (наименование банка)</w:t>
      </w:r>
    </w:p>
    <w:p w:rsidR="006E5BAD" w:rsidRPr="006E5BAD" w:rsidRDefault="006E5BAD" w:rsidP="006E5BAD">
      <w:pPr>
        <w:jc w:val="thaiDistribute"/>
        <w:rPr>
          <w:bCs/>
          <w:color w:val="000000"/>
        </w:rPr>
      </w:pPr>
      <w:proofErr w:type="gramStart"/>
      <w:r w:rsidRPr="006E5BA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6E5BAD" w:rsidRPr="006E5BAD" w:rsidRDefault="006E5BAD" w:rsidP="006E5BAD">
      <w:pPr>
        <w:jc w:val="thaiDistribute"/>
        <w:rPr>
          <w:bCs/>
        </w:rPr>
      </w:pPr>
      <w:r w:rsidRPr="006E5BA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6E5BAD" w:rsidRPr="006E5BAD" w:rsidRDefault="006E5BAD" w:rsidP="006E5BAD">
      <w:pPr>
        <w:jc w:val="thaiDistribute"/>
        <w:rPr>
          <w:bCs/>
        </w:rPr>
      </w:pPr>
      <w:r w:rsidRPr="006E5BA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6E5BAD" w:rsidRPr="006E5BAD" w:rsidRDefault="006E5BAD" w:rsidP="006E5BAD">
      <w:pPr>
        <w:jc w:val="thaiDistribute"/>
        <w:rPr>
          <w:bCs/>
        </w:rPr>
      </w:pPr>
    </w:p>
    <w:p w:rsidR="006E5BAD" w:rsidRPr="006E5BAD" w:rsidRDefault="006E5BAD" w:rsidP="006E5BAD">
      <w:pPr>
        <w:jc w:val="thaiDistribute"/>
        <w:rPr>
          <w:bCs/>
        </w:rPr>
      </w:pPr>
    </w:p>
    <w:p w:rsidR="006E5BAD" w:rsidRPr="006E5BAD" w:rsidRDefault="006E5BAD" w:rsidP="006E5BAD">
      <w:pPr>
        <w:jc w:val="both"/>
        <w:rPr>
          <w:b/>
          <w:bCs/>
        </w:rPr>
      </w:pPr>
      <w:r w:rsidRPr="006E5BAD">
        <w:rPr>
          <w:b/>
          <w:bCs/>
        </w:rPr>
        <w:t xml:space="preserve">Подпись и печать гаранта     </w:t>
      </w:r>
    </w:p>
    <w:p w:rsidR="006E5BAD" w:rsidRPr="006E5BAD" w:rsidRDefault="006E5BAD" w:rsidP="006E5BAD">
      <w:pPr>
        <w:jc w:val="both"/>
        <w:rPr>
          <w:b/>
          <w:bCs/>
        </w:rPr>
      </w:pPr>
    </w:p>
    <w:p w:rsidR="006E5BAD" w:rsidRPr="006E5BAD" w:rsidRDefault="006E5BAD" w:rsidP="006E5BAD">
      <w:pPr>
        <w:jc w:val="both"/>
        <w:rPr>
          <w:b/>
          <w:bCs/>
        </w:rPr>
      </w:pPr>
      <w:r w:rsidRPr="006E5BAD">
        <w:rPr>
          <w:b/>
          <w:bCs/>
        </w:rPr>
        <w:t xml:space="preserve">                                                                        </w:t>
      </w:r>
    </w:p>
    <w:p w:rsidR="006E5BAD" w:rsidRPr="006E5BAD" w:rsidRDefault="006E5BAD" w:rsidP="006E5BAD">
      <w:pPr>
        <w:jc w:val="both"/>
        <w:rPr>
          <w:b/>
          <w:bCs/>
        </w:rPr>
      </w:pPr>
    </w:p>
    <w:p w:rsidR="006E5BAD" w:rsidRPr="006E5BAD" w:rsidRDefault="006E5BAD" w:rsidP="006E5BAD">
      <w:pPr>
        <w:jc w:val="both"/>
        <w:rPr>
          <w:b/>
          <w:bCs/>
        </w:rPr>
      </w:pPr>
    </w:p>
    <w:p w:rsidR="006E5BAD" w:rsidRPr="006E5BAD" w:rsidRDefault="006E5BAD" w:rsidP="006E5BAD">
      <w:pPr>
        <w:jc w:val="both"/>
        <w:rPr>
          <w:b/>
          <w:bCs/>
        </w:rPr>
      </w:pPr>
    </w:p>
    <w:p w:rsidR="006E5BAD" w:rsidRPr="006E5BAD" w:rsidRDefault="006E5BAD" w:rsidP="006E5BAD">
      <w:pPr>
        <w:jc w:val="both"/>
        <w:rPr>
          <w:b/>
          <w:bCs/>
        </w:rPr>
      </w:pPr>
    </w:p>
    <w:p w:rsidR="006E5BAD" w:rsidRPr="006E5BAD" w:rsidRDefault="006E5BAD" w:rsidP="006E5BAD">
      <w:pPr>
        <w:jc w:val="both"/>
        <w:rPr>
          <w:b/>
          <w:bCs/>
        </w:rPr>
      </w:pPr>
    </w:p>
    <w:p w:rsidR="006E5BAD" w:rsidRPr="006E5BAD" w:rsidRDefault="006E5BAD" w:rsidP="006E5BAD">
      <w:pPr>
        <w:widowControl w:val="0"/>
        <w:snapToGrid w:val="0"/>
        <w:ind w:right="-1"/>
        <w:jc w:val="right"/>
        <w:rPr>
          <w:b/>
        </w:rPr>
      </w:pPr>
      <w:r w:rsidRPr="006E5BAD">
        <w:rPr>
          <w:b/>
        </w:rPr>
        <w:t>Приложение № 3</w:t>
      </w:r>
    </w:p>
    <w:p w:rsidR="006E5BAD" w:rsidRPr="006E5BAD" w:rsidRDefault="006E5BAD" w:rsidP="006E5BAD">
      <w:pPr>
        <w:jc w:val="right"/>
        <w:rPr>
          <w:b/>
          <w:color w:val="000000"/>
        </w:rPr>
      </w:pPr>
      <w:r w:rsidRPr="006E5BAD">
        <w:rPr>
          <w:b/>
          <w:color w:val="000000"/>
        </w:rPr>
        <w:t xml:space="preserve">к Договору№ ________  </w:t>
      </w:r>
    </w:p>
    <w:p w:rsidR="006E5BAD" w:rsidRPr="006E5BAD" w:rsidRDefault="006E5BAD" w:rsidP="006E5BAD">
      <w:pPr>
        <w:jc w:val="right"/>
        <w:rPr>
          <w:b/>
          <w:color w:val="000000"/>
        </w:rPr>
      </w:pPr>
      <w:r w:rsidRPr="006E5BAD">
        <w:rPr>
          <w:b/>
          <w:color w:val="000000"/>
        </w:rPr>
        <w:t xml:space="preserve"> от «____»____________  2016 года</w:t>
      </w:r>
    </w:p>
    <w:p w:rsidR="006E5BAD" w:rsidRPr="006E5BAD" w:rsidRDefault="006E5BAD" w:rsidP="006E5BAD">
      <w:pPr>
        <w:jc w:val="right"/>
        <w:rPr>
          <w:b/>
          <w:bCs/>
          <w:color w:val="000000"/>
        </w:rPr>
      </w:pPr>
      <w:r w:rsidRPr="006E5BAD">
        <w:rPr>
          <w:b/>
          <w:bCs/>
          <w:color w:val="000000"/>
        </w:rPr>
        <w:t>о закупке Комплексных работ</w:t>
      </w:r>
    </w:p>
    <w:p w:rsidR="006E5BAD" w:rsidRPr="006E5BAD" w:rsidRDefault="006E5BAD" w:rsidP="006E5BAD">
      <w:pPr>
        <w:jc w:val="right"/>
        <w:rPr>
          <w:b/>
          <w:bCs/>
          <w:color w:val="000000"/>
        </w:rPr>
      </w:pPr>
      <w:r w:rsidRPr="006E5BAD">
        <w:rPr>
          <w:b/>
          <w:bCs/>
          <w:color w:val="000000"/>
        </w:rPr>
        <w:t>по  проектированию и строительству «под ключ»</w:t>
      </w:r>
    </w:p>
    <w:p w:rsidR="006E5BAD" w:rsidRPr="006E5BAD" w:rsidRDefault="006E5BAD" w:rsidP="006E5BAD">
      <w:pPr>
        <w:jc w:val="right"/>
        <w:rPr>
          <w:b/>
          <w:color w:val="000000"/>
        </w:rPr>
      </w:pPr>
      <w:r w:rsidRPr="006E5BAD">
        <w:rPr>
          <w:b/>
          <w:color w:val="000000"/>
        </w:rPr>
        <w:t xml:space="preserve"> способом открытого тендера</w:t>
      </w:r>
    </w:p>
    <w:p w:rsidR="006E5BAD" w:rsidRPr="006E5BAD" w:rsidRDefault="006E5BAD" w:rsidP="006E5BAD">
      <w:pPr>
        <w:jc w:val="both"/>
        <w:rPr>
          <w:b/>
          <w:bCs/>
        </w:rPr>
      </w:pPr>
    </w:p>
    <w:p w:rsidR="006E5BAD" w:rsidRPr="006E5BAD" w:rsidRDefault="006E5BAD" w:rsidP="006E5BAD">
      <w:pPr>
        <w:jc w:val="both"/>
        <w:rPr>
          <w:b/>
          <w:bCs/>
        </w:rPr>
      </w:pPr>
    </w:p>
    <w:p w:rsidR="006E5BAD" w:rsidRPr="006E5BAD" w:rsidRDefault="006E5BAD" w:rsidP="006E5BAD">
      <w:pPr>
        <w:spacing w:line="240" w:lineRule="atLeast"/>
        <w:jc w:val="center"/>
        <w:rPr>
          <w:rFonts w:eastAsia="Calibri"/>
          <w:b/>
          <w:bCs/>
          <w:iCs/>
          <w:color w:val="000000"/>
          <w:lang w:eastAsia="ar-SA"/>
        </w:rPr>
      </w:pPr>
      <w:r w:rsidRPr="006E5BAD">
        <w:rPr>
          <w:rFonts w:eastAsia="Calibri"/>
          <w:b/>
          <w:bCs/>
          <w:iCs/>
          <w:color w:val="000000"/>
          <w:lang w:eastAsia="en-US"/>
        </w:rPr>
        <w:t xml:space="preserve">  Расчет доли местного содержания в работах и услугах</w:t>
      </w:r>
    </w:p>
    <w:p w:rsidR="006E5BAD" w:rsidRPr="006E5BAD" w:rsidRDefault="006E5BAD" w:rsidP="006E5BAD">
      <w:pPr>
        <w:widowControl w:val="0"/>
        <w:spacing w:line="240" w:lineRule="atLeast"/>
        <w:rPr>
          <w:rFonts w:eastAsia="Calibri"/>
          <w:lang w:eastAsia="ar-SA"/>
        </w:rPr>
      </w:pPr>
    </w:p>
    <w:tbl>
      <w:tblPr>
        <w:tblW w:w="5000" w:type="pct"/>
        <w:tblLook w:val="0000" w:firstRow="0" w:lastRow="0" w:firstColumn="0" w:lastColumn="0" w:noHBand="0" w:noVBand="0"/>
      </w:tblPr>
      <w:tblGrid>
        <w:gridCol w:w="747"/>
        <w:gridCol w:w="745"/>
        <w:gridCol w:w="769"/>
        <w:gridCol w:w="780"/>
        <w:gridCol w:w="967"/>
        <w:gridCol w:w="557"/>
        <w:gridCol w:w="931"/>
        <w:gridCol w:w="537"/>
        <w:gridCol w:w="745"/>
        <w:gridCol w:w="856"/>
        <w:gridCol w:w="537"/>
        <w:gridCol w:w="576"/>
        <w:gridCol w:w="824"/>
      </w:tblGrid>
      <w:tr w:rsidR="006E5BAD" w:rsidRPr="006E5BAD" w:rsidTr="008B0BB0">
        <w:trPr>
          <w:trHeight w:val="279"/>
        </w:trPr>
        <w:tc>
          <w:tcPr>
            <w:tcW w:w="289" w:type="pct"/>
            <w:vMerge w:val="restart"/>
            <w:tcBorders>
              <w:top w:val="single" w:sz="4" w:space="0" w:color="auto"/>
              <w:left w:val="single"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 </w:t>
            </w:r>
            <w:proofErr w:type="gramStart"/>
            <w:r w:rsidRPr="006E5BAD">
              <w:rPr>
                <w:rFonts w:eastAsia="Calibri"/>
                <w:color w:val="000000"/>
                <w:lang w:eastAsia="ar-SA"/>
              </w:rPr>
              <w:t>п</w:t>
            </w:r>
            <w:proofErr w:type="gramEnd"/>
            <w:r w:rsidRPr="006E5BAD">
              <w:rPr>
                <w:rFonts w:eastAsia="Calibri"/>
                <w:color w:val="000000"/>
                <w:lang w:eastAsia="ar-SA"/>
              </w:rPr>
              <w:t>/п</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Договора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(m)</w:t>
            </w:r>
          </w:p>
        </w:tc>
        <w:tc>
          <w:tcPr>
            <w:tcW w:w="405"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Стоимость</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Договора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w:t>
            </w:r>
            <w:proofErr w:type="spellStart"/>
            <w:r w:rsidRPr="006E5BAD">
              <w:rPr>
                <w:rFonts w:eastAsia="Calibri"/>
                <w:color w:val="000000"/>
                <w:lang w:eastAsia="ar-SA"/>
              </w:rPr>
              <w:t>СД</w:t>
            </w:r>
            <w:proofErr w:type="gramStart"/>
            <w:r w:rsidRPr="006E5BAD">
              <w:rPr>
                <w:rFonts w:eastAsia="Calibri"/>
                <w:color w:val="000000"/>
                <w:lang w:eastAsia="ar-SA"/>
              </w:rPr>
              <w:t>j</w:t>
            </w:r>
            <w:proofErr w:type="spellEnd"/>
            <w:proofErr w:type="gram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Cs/>
                <w:color w:val="000000"/>
                <w:lang w:eastAsia="ar-SA"/>
              </w:rPr>
              <w:t>KZT</w:t>
            </w:r>
          </w:p>
        </w:tc>
        <w:tc>
          <w:tcPr>
            <w:tcW w:w="520"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Суммарная стоимость</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товаров в рамках</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 договора (</w:t>
            </w:r>
            <w:proofErr w:type="spellStart"/>
            <w:r w:rsidRPr="006E5BAD">
              <w:rPr>
                <w:rFonts w:eastAsia="Calibri"/>
                <w:color w:val="000000"/>
                <w:lang w:eastAsia="ar-SA"/>
              </w:rPr>
              <w:t>СТ</w:t>
            </w:r>
            <w:proofErr w:type="gramStart"/>
            <w:r w:rsidRPr="006E5BAD">
              <w:rPr>
                <w:rFonts w:eastAsia="Calibri"/>
                <w:color w:val="000000"/>
                <w:lang w:eastAsia="ar-SA"/>
              </w:rPr>
              <w:t>j</w:t>
            </w:r>
            <w:proofErr w:type="spellEnd"/>
            <w:proofErr w:type="gram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Cs/>
                <w:color w:val="000000"/>
                <w:lang w:eastAsia="ar-SA"/>
              </w:rPr>
              <w:t>KZT</w:t>
            </w:r>
          </w:p>
        </w:tc>
        <w:tc>
          <w:tcPr>
            <w:tcW w:w="578"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proofErr w:type="spellStart"/>
            <w:proofErr w:type="gramStart"/>
            <w:r w:rsidRPr="006E5BAD">
              <w:rPr>
                <w:rFonts w:eastAsia="Calibri"/>
                <w:color w:val="000000"/>
                <w:lang w:eastAsia="ar-SA"/>
              </w:rPr>
              <w:t>C</w:t>
            </w:r>
            <w:proofErr w:type="gramEnd"/>
            <w:r w:rsidRPr="006E5BAD">
              <w:rPr>
                <w:rFonts w:eastAsia="Calibri"/>
                <w:color w:val="000000"/>
                <w:lang w:eastAsia="ar-SA"/>
              </w:rPr>
              <w:t>уммарная</w:t>
            </w:r>
            <w:proofErr w:type="spellEnd"/>
            <w:r w:rsidRPr="006E5BAD">
              <w:rPr>
                <w:rFonts w:eastAsia="Calibri"/>
                <w:color w:val="000000"/>
                <w:lang w:eastAsia="ar-SA"/>
              </w:rPr>
              <w:t xml:space="preserve"> стоимость</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договоров субподряда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в рамках договора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w:t>
            </w:r>
            <w:proofErr w:type="spellStart"/>
            <w:r w:rsidRPr="006E5BAD">
              <w:rPr>
                <w:rFonts w:eastAsia="Calibri"/>
                <w:color w:val="000000"/>
                <w:lang w:eastAsia="ar-SA"/>
              </w:rPr>
              <w:t>ССД</w:t>
            </w:r>
            <w:proofErr w:type="gramStart"/>
            <w:r w:rsidRPr="006E5BAD">
              <w:rPr>
                <w:rFonts w:eastAsia="Calibri"/>
                <w:color w:val="000000"/>
                <w:lang w:eastAsia="ar-SA"/>
              </w:rPr>
              <w:t>j</w:t>
            </w:r>
            <w:proofErr w:type="spellEnd"/>
            <w:proofErr w:type="gram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Cs/>
                <w:color w:val="000000"/>
                <w:lang w:eastAsia="ar-SA"/>
              </w:rPr>
              <w:t>KZT</w:t>
            </w:r>
          </w:p>
        </w:tc>
        <w:tc>
          <w:tcPr>
            <w:tcW w:w="462"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Доля фонда оплаты</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труда </w:t>
            </w:r>
            <w:proofErr w:type="gramStart"/>
            <w:r w:rsidRPr="006E5BAD">
              <w:rPr>
                <w:rFonts w:eastAsia="Calibri"/>
                <w:color w:val="000000"/>
                <w:lang w:eastAsia="ar-SA"/>
              </w:rPr>
              <w:t>казахстанских</w:t>
            </w:r>
            <w:proofErr w:type="gramEnd"/>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кадров, </w:t>
            </w:r>
            <w:proofErr w:type="gramStart"/>
            <w:r w:rsidRPr="006E5BAD">
              <w:rPr>
                <w:rFonts w:eastAsia="Calibri"/>
                <w:color w:val="000000"/>
                <w:lang w:eastAsia="ar-SA"/>
              </w:rPr>
              <w:t>выполняющего</w:t>
            </w:r>
            <w:proofErr w:type="gramEnd"/>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j-</w:t>
            </w:r>
            <w:proofErr w:type="spellStart"/>
            <w:r w:rsidRPr="006E5BAD">
              <w:rPr>
                <w:rFonts w:eastAsia="Calibri"/>
                <w:color w:val="000000"/>
                <w:lang w:eastAsia="ar-SA"/>
              </w:rPr>
              <w:t>ый</w:t>
            </w:r>
            <w:proofErr w:type="spellEnd"/>
            <w:r w:rsidRPr="006E5BAD">
              <w:rPr>
                <w:rFonts w:eastAsia="Calibri"/>
                <w:color w:val="000000"/>
                <w:lang w:eastAsia="ar-SA"/>
              </w:rPr>
              <w:t xml:space="preserve"> договор (</w:t>
            </w:r>
            <w:proofErr w:type="spellStart"/>
            <w:r w:rsidRPr="006E5BAD">
              <w:rPr>
                <w:rFonts w:eastAsia="Calibri"/>
                <w:color w:val="000000"/>
                <w:lang w:eastAsia="ar-SA"/>
              </w:rPr>
              <w:t>Rj</w:t>
            </w:r>
            <w:proofErr w:type="spell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
                <w:bCs/>
                <w:color w:val="000000"/>
                <w:lang w:eastAsia="ar-SA"/>
              </w:rPr>
              <w:t>%</w:t>
            </w:r>
          </w:p>
        </w:tc>
        <w:tc>
          <w:tcPr>
            <w:tcW w:w="231"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 </w:t>
            </w:r>
            <w:proofErr w:type="gramStart"/>
            <w:r w:rsidRPr="006E5BAD">
              <w:rPr>
                <w:rFonts w:eastAsia="Calibri"/>
                <w:color w:val="000000"/>
                <w:lang w:eastAsia="ar-SA"/>
              </w:rPr>
              <w:t>п</w:t>
            </w:r>
            <w:proofErr w:type="gramEnd"/>
            <w:r w:rsidRPr="006E5BAD">
              <w:rPr>
                <w:rFonts w:eastAsia="Calibri"/>
                <w:color w:val="000000"/>
                <w:lang w:eastAsia="ar-SA"/>
              </w:rPr>
              <w:t>/п</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Товара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(n)</w:t>
            </w:r>
          </w:p>
        </w:tc>
        <w:tc>
          <w:tcPr>
            <w:tcW w:w="462"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Кол-во товаров</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Закупленных</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Исполнителем в целях</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 xml:space="preserve">исполнения договора </w:t>
            </w:r>
          </w:p>
        </w:tc>
        <w:tc>
          <w:tcPr>
            <w:tcW w:w="347"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Цена товара</w:t>
            </w:r>
          </w:p>
          <w:p w:rsidR="006E5BAD" w:rsidRPr="006E5BAD" w:rsidRDefault="006E5BAD" w:rsidP="006E5BAD">
            <w:pPr>
              <w:widowControl w:val="0"/>
              <w:spacing w:line="240" w:lineRule="atLeast"/>
              <w:rPr>
                <w:rFonts w:eastAsia="Calibri"/>
                <w:color w:val="000000"/>
                <w:lang w:eastAsia="ar-SA"/>
              </w:rPr>
            </w:pPr>
            <w:r w:rsidRPr="006E5BAD">
              <w:rPr>
                <w:rFonts w:eastAsia="Calibri"/>
                <w:bCs/>
                <w:color w:val="000000"/>
                <w:lang w:eastAsia="ar-SA"/>
              </w:rPr>
              <w:t>KZT</w:t>
            </w:r>
          </w:p>
        </w:tc>
        <w:tc>
          <w:tcPr>
            <w:tcW w:w="289"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Стоимость</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w:t>
            </w:r>
            <w:proofErr w:type="spellStart"/>
            <w:r w:rsidRPr="006E5BAD">
              <w:rPr>
                <w:rFonts w:eastAsia="Calibri"/>
                <w:color w:val="000000"/>
                <w:lang w:eastAsia="ar-SA"/>
              </w:rPr>
              <w:t>CTi</w:t>
            </w:r>
            <w:proofErr w:type="spell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Cs/>
                <w:color w:val="000000"/>
                <w:lang w:eastAsia="ar-SA"/>
              </w:rPr>
              <w:t>KZT</w:t>
            </w:r>
          </w:p>
        </w:tc>
        <w:tc>
          <w:tcPr>
            <w:tcW w:w="405" w:type="pct"/>
            <w:vMerge w:val="restart"/>
            <w:tcBorders>
              <w:top w:val="single" w:sz="4" w:space="0" w:color="auto"/>
              <w:left w:val="dotted" w:sz="4" w:space="0" w:color="auto"/>
              <w:bottom w:val="dotted" w:sz="4" w:space="0" w:color="000000"/>
              <w:right w:val="dotted" w:sz="4" w:space="0" w:color="auto"/>
            </w:tcBorders>
            <w:shd w:val="clear" w:color="auto" w:fill="auto"/>
          </w:tcPr>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Доля КС согласно</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Сертификата</w:t>
            </w:r>
          </w:p>
          <w:p w:rsidR="006E5BAD" w:rsidRPr="006E5BAD" w:rsidRDefault="006E5BAD" w:rsidP="006E5BAD">
            <w:pPr>
              <w:widowControl w:val="0"/>
              <w:spacing w:line="240" w:lineRule="atLeast"/>
              <w:rPr>
                <w:rFonts w:eastAsia="Calibri"/>
                <w:color w:val="000000"/>
                <w:lang w:eastAsia="ar-SA"/>
              </w:rPr>
            </w:pPr>
            <w:r w:rsidRPr="006E5BAD">
              <w:rPr>
                <w:rFonts w:eastAsia="Calibri"/>
                <w:color w:val="000000"/>
                <w:lang w:eastAsia="ar-SA"/>
              </w:rPr>
              <w:t>СТ-</w:t>
            </w:r>
            <w:proofErr w:type="gramStart"/>
            <w:r w:rsidRPr="006E5BAD">
              <w:rPr>
                <w:rFonts w:eastAsia="Calibri"/>
                <w:color w:val="000000"/>
                <w:lang w:eastAsia="ar-SA"/>
              </w:rPr>
              <w:t>KZ</w:t>
            </w:r>
            <w:proofErr w:type="gramEnd"/>
            <w:r w:rsidRPr="006E5BAD">
              <w:rPr>
                <w:rFonts w:eastAsia="Calibri"/>
                <w:color w:val="000000"/>
                <w:lang w:eastAsia="ar-SA"/>
              </w:rPr>
              <w:t xml:space="preserve"> (</w:t>
            </w:r>
            <w:proofErr w:type="spellStart"/>
            <w:r w:rsidRPr="006E5BAD">
              <w:rPr>
                <w:rFonts w:eastAsia="Calibri"/>
                <w:color w:val="000000"/>
                <w:lang w:eastAsia="ar-SA"/>
              </w:rPr>
              <w:t>Ki</w:t>
            </w:r>
            <w:proofErr w:type="spellEnd"/>
            <w:r w:rsidRPr="006E5BAD">
              <w:rPr>
                <w:rFonts w:eastAsia="Calibri"/>
                <w:color w:val="000000"/>
                <w:lang w:eastAsia="ar-SA"/>
              </w:rPr>
              <w:t>)</w:t>
            </w:r>
          </w:p>
          <w:p w:rsidR="006E5BAD" w:rsidRPr="006E5BAD" w:rsidRDefault="006E5BAD" w:rsidP="006E5BAD">
            <w:pPr>
              <w:widowControl w:val="0"/>
              <w:spacing w:line="240" w:lineRule="atLeast"/>
              <w:rPr>
                <w:rFonts w:eastAsia="Calibri"/>
                <w:color w:val="000000"/>
                <w:lang w:eastAsia="ar-SA"/>
              </w:rPr>
            </w:pPr>
            <w:r w:rsidRPr="006E5BAD">
              <w:rPr>
                <w:rFonts w:eastAsia="Calibri"/>
                <w:b/>
                <w:bCs/>
                <w:color w:val="000000"/>
                <w:lang w:eastAsia="ar-SA"/>
              </w:rPr>
              <w:t>%</w:t>
            </w:r>
          </w:p>
        </w:tc>
        <w:tc>
          <w:tcPr>
            <w:tcW w:w="636" w:type="pct"/>
            <w:gridSpan w:val="2"/>
            <w:tcBorders>
              <w:top w:val="single" w:sz="4" w:space="0" w:color="auto"/>
              <w:left w:val="nil"/>
              <w:bottom w:val="dotted" w:sz="4" w:space="0" w:color="auto"/>
              <w:right w:val="nil"/>
            </w:tcBorders>
            <w:shd w:val="clear" w:color="auto" w:fill="auto"/>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Сертификат СТ-</w:t>
            </w:r>
            <w:proofErr w:type="gramStart"/>
            <w:r w:rsidRPr="006E5BAD">
              <w:rPr>
                <w:rFonts w:eastAsia="Calibri"/>
                <w:color w:val="000000"/>
                <w:lang w:eastAsia="ar-SA"/>
              </w:rPr>
              <w:t>KZ</w:t>
            </w:r>
            <w:proofErr w:type="gramEnd"/>
          </w:p>
        </w:tc>
        <w:tc>
          <w:tcPr>
            <w:tcW w:w="375" w:type="pct"/>
            <w:vMerge w:val="restart"/>
            <w:tcBorders>
              <w:top w:val="single" w:sz="4" w:space="0" w:color="auto"/>
              <w:left w:val="dotted" w:sz="4" w:space="0" w:color="auto"/>
              <w:bottom w:val="dotted" w:sz="4" w:space="0" w:color="000000"/>
              <w:right w:val="single" w:sz="4" w:space="0" w:color="auto"/>
            </w:tcBorders>
            <w:shd w:val="clear" w:color="auto" w:fill="auto"/>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Примечание</w:t>
            </w:r>
          </w:p>
        </w:tc>
      </w:tr>
      <w:tr w:rsidR="006E5BAD" w:rsidRPr="006E5BAD" w:rsidTr="008B0BB0">
        <w:trPr>
          <w:trHeight w:val="701"/>
        </w:trPr>
        <w:tc>
          <w:tcPr>
            <w:tcW w:w="289" w:type="pct"/>
            <w:vMerge/>
            <w:tcBorders>
              <w:top w:val="single" w:sz="4" w:space="0" w:color="auto"/>
              <w:left w:val="single"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405"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520"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578"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462"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231"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462"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347"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289"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405" w:type="pct"/>
            <w:vMerge/>
            <w:tcBorders>
              <w:top w:val="single" w:sz="4" w:space="0" w:color="auto"/>
              <w:left w:val="dotted" w:sz="4" w:space="0" w:color="auto"/>
              <w:bottom w:val="dotted" w:sz="4" w:space="0" w:color="000000"/>
              <w:right w:val="dotted"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c>
          <w:tcPr>
            <w:tcW w:w="289" w:type="pct"/>
            <w:tcBorders>
              <w:top w:val="nil"/>
              <w:left w:val="nil"/>
              <w:bottom w:val="dotted" w:sz="4" w:space="0" w:color="auto"/>
              <w:right w:val="nil"/>
            </w:tcBorders>
            <w:shd w:val="clear" w:color="auto" w:fill="auto"/>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Номер</w:t>
            </w:r>
          </w:p>
        </w:tc>
        <w:tc>
          <w:tcPr>
            <w:tcW w:w="347" w:type="pct"/>
            <w:tcBorders>
              <w:top w:val="nil"/>
              <w:left w:val="dotted" w:sz="4" w:space="0" w:color="auto"/>
              <w:bottom w:val="dotted" w:sz="4" w:space="0" w:color="auto"/>
              <w:right w:val="nil"/>
            </w:tcBorders>
            <w:shd w:val="clear" w:color="auto" w:fill="auto"/>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Дата выдачи</w:t>
            </w:r>
          </w:p>
        </w:tc>
        <w:tc>
          <w:tcPr>
            <w:tcW w:w="375" w:type="pct"/>
            <w:vMerge/>
            <w:tcBorders>
              <w:top w:val="single" w:sz="4" w:space="0" w:color="auto"/>
              <w:left w:val="dotted" w:sz="4" w:space="0" w:color="auto"/>
              <w:bottom w:val="dotted" w:sz="4" w:space="0" w:color="000000"/>
              <w:right w:val="single" w:sz="4" w:space="0" w:color="auto"/>
            </w:tcBorders>
            <w:vAlign w:val="center"/>
          </w:tcPr>
          <w:p w:rsidR="006E5BAD" w:rsidRPr="006E5BAD" w:rsidRDefault="006E5BAD" w:rsidP="006E5BAD">
            <w:pPr>
              <w:widowControl w:val="0"/>
              <w:spacing w:line="240" w:lineRule="atLeast"/>
              <w:rPr>
                <w:rFonts w:eastAsia="Calibri"/>
                <w:color w:val="000000"/>
                <w:lang w:eastAsia="ar-SA"/>
              </w:rPr>
            </w:pPr>
          </w:p>
        </w:tc>
      </w:tr>
      <w:tr w:rsidR="006E5BAD" w:rsidRPr="006E5BAD" w:rsidTr="008B0BB0">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1</w:t>
            </w: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bCs/>
                <w:lang w:eastAsia="ar-SA"/>
              </w:rPr>
            </w:pPr>
          </w:p>
        </w:tc>
        <w:tc>
          <w:tcPr>
            <w:tcW w:w="520"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lang w:eastAsia="ar-SA"/>
              </w:rPr>
            </w:pPr>
          </w:p>
        </w:tc>
        <w:tc>
          <w:tcPr>
            <w:tcW w:w="578"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val="en-US" w:eastAsia="ar-SA"/>
              </w:rPr>
            </w:pPr>
            <w:r w:rsidRPr="006E5BAD">
              <w:rPr>
                <w:rFonts w:eastAsia="Calibri"/>
                <w:color w:val="000000"/>
                <w:lang w:val="en-US" w:eastAsia="ar-SA"/>
              </w:rPr>
              <w:t>1</w:t>
            </w: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w:t>
            </w: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w:t>
            </w: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lang w:eastAsia="ar-SA"/>
              </w:rPr>
            </w:pPr>
            <w:r w:rsidRPr="006E5BAD">
              <w:rPr>
                <w:rFonts w:eastAsia="Calibri"/>
                <w:lang w:eastAsia="ar-SA"/>
              </w:rPr>
              <w:t>-</w:t>
            </w: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w:t>
            </w: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w:t>
            </w: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w:t>
            </w:r>
          </w:p>
        </w:tc>
        <w:tc>
          <w:tcPr>
            <w:tcW w:w="375" w:type="pct"/>
            <w:tcBorders>
              <w:top w:val="nil"/>
              <w:left w:val="nil"/>
              <w:bottom w:val="dotted" w:sz="4" w:space="0" w:color="auto"/>
              <w:right w:val="single"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iCs/>
                <w:color w:val="000000"/>
                <w:lang w:eastAsia="ar-SA"/>
              </w:rPr>
            </w:pPr>
            <w:r w:rsidRPr="006E5BAD">
              <w:rPr>
                <w:rFonts w:eastAsia="Calibri"/>
                <w:iCs/>
                <w:color w:val="000000"/>
                <w:lang w:eastAsia="ar-SA"/>
              </w:rPr>
              <w:t>-</w:t>
            </w:r>
          </w:p>
        </w:tc>
      </w:tr>
      <w:tr w:rsidR="006E5BAD" w:rsidRPr="006E5BAD" w:rsidTr="008B0BB0">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r w:rsidRPr="006E5BAD">
              <w:rPr>
                <w:rFonts w:eastAsia="Calibri"/>
                <w:color w:val="000000"/>
                <w:lang w:eastAsia="ar-SA"/>
              </w:rPr>
              <w:t>2</w:t>
            </w: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520"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578"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iCs/>
                <w:color w:val="000000"/>
                <w:lang w:val="en-US" w:eastAsia="ar-SA"/>
              </w:rPr>
            </w:pPr>
            <w:r w:rsidRPr="006E5BAD">
              <w:rPr>
                <w:rFonts w:eastAsia="Calibri"/>
                <w:iCs/>
                <w:color w:val="000000"/>
                <w:lang w:val="en-US" w:eastAsia="ar-SA"/>
              </w:rPr>
              <w:t>2</w:t>
            </w: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375" w:type="pct"/>
            <w:tcBorders>
              <w:top w:val="nil"/>
              <w:left w:val="nil"/>
              <w:bottom w:val="dotted" w:sz="4" w:space="0" w:color="auto"/>
              <w:right w:val="single"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r>
      <w:tr w:rsidR="006E5BAD" w:rsidRPr="006E5BAD" w:rsidTr="008B0BB0">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val="en-US" w:eastAsia="ar-SA"/>
              </w:rPr>
            </w:pPr>
            <w:r w:rsidRPr="006E5BAD">
              <w:rPr>
                <w:rFonts w:eastAsia="Calibri"/>
                <w:color w:val="000000"/>
                <w:lang w:eastAsia="ar-SA"/>
              </w:rPr>
              <w:t xml:space="preserve">    </w:t>
            </w:r>
            <w:r w:rsidRPr="006E5BAD">
              <w:rPr>
                <w:rFonts w:eastAsia="Calibri"/>
                <w:color w:val="000000"/>
                <w:lang w:val="en-US" w:eastAsia="ar-SA"/>
              </w:rPr>
              <w:t>M</w:t>
            </w: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color w:val="000000"/>
                <w:lang w:eastAsia="ar-SA"/>
              </w:rPr>
            </w:pPr>
          </w:p>
        </w:tc>
        <w:tc>
          <w:tcPr>
            <w:tcW w:w="520"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578"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iCs/>
                <w:color w:val="000000"/>
                <w:lang w:val="en-US" w:eastAsia="ar-SA"/>
              </w:rPr>
            </w:pPr>
            <w:r w:rsidRPr="006E5BAD">
              <w:rPr>
                <w:rFonts w:eastAsia="Calibri"/>
                <w:iCs/>
                <w:color w:val="000000"/>
                <w:lang w:val="en-US" w:eastAsia="ar-SA"/>
              </w:rPr>
              <w:t>n</w:t>
            </w:r>
          </w:p>
        </w:tc>
        <w:tc>
          <w:tcPr>
            <w:tcW w:w="462"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405"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c>
          <w:tcPr>
            <w:tcW w:w="375" w:type="pct"/>
            <w:tcBorders>
              <w:top w:val="nil"/>
              <w:left w:val="nil"/>
              <w:bottom w:val="dotted" w:sz="4" w:space="0" w:color="auto"/>
              <w:right w:val="single"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color w:val="000000"/>
                <w:lang w:eastAsia="ar-SA"/>
              </w:rPr>
            </w:pPr>
          </w:p>
        </w:tc>
      </w:tr>
      <w:tr w:rsidR="006E5BAD" w:rsidRPr="006E5BAD" w:rsidTr="008B0BB0">
        <w:trPr>
          <w:trHeight w:val="279"/>
        </w:trPr>
        <w:tc>
          <w:tcPr>
            <w:tcW w:w="289" w:type="pct"/>
            <w:tcBorders>
              <w:top w:val="nil"/>
              <w:left w:val="single" w:sz="4" w:space="0" w:color="auto"/>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И Т О Г О</w:t>
            </w:r>
          </w:p>
        </w:tc>
        <w:tc>
          <w:tcPr>
            <w:tcW w:w="405"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tabs>
                <w:tab w:val="left" w:pos="261"/>
              </w:tabs>
              <w:spacing w:line="240" w:lineRule="atLeast"/>
              <w:jc w:val="center"/>
              <w:rPr>
                <w:rFonts w:eastAsia="Calibri"/>
                <w:b/>
                <w:bCs/>
                <w:color w:val="000000"/>
                <w:lang w:val="en-US" w:eastAsia="ar-SA"/>
              </w:rPr>
            </w:pPr>
          </w:p>
        </w:tc>
        <w:tc>
          <w:tcPr>
            <w:tcW w:w="520"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578"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462"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jc w:val="center"/>
              <w:rPr>
                <w:rFonts w:eastAsia="Calibri"/>
                <w:b/>
                <w:bCs/>
                <w:color w:val="000000"/>
                <w:lang w:eastAsia="ar-SA"/>
              </w:rPr>
            </w:pPr>
          </w:p>
        </w:tc>
        <w:tc>
          <w:tcPr>
            <w:tcW w:w="231"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i/>
                <w:iCs/>
                <w:color w:val="000000"/>
                <w:lang w:eastAsia="ar-SA"/>
              </w:rPr>
            </w:pPr>
            <w:r w:rsidRPr="006E5BAD">
              <w:rPr>
                <w:rFonts w:eastAsia="Calibri"/>
                <w:b/>
                <w:bCs/>
                <w:i/>
                <w:iCs/>
                <w:color w:val="000000"/>
                <w:lang w:eastAsia="ar-SA"/>
              </w:rPr>
              <w:t> </w:t>
            </w:r>
          </w:p>
        </w:tc>
        <w:tc>
          <w:tcPr>
            <w:tcW w:w="462"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347"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289"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405"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289"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347" w:type="pct"/>
            <w:tcBorders>
              <w:top w:val="nil"/>
              <w:left w:val="nil"/>
              <w:bottom w:val="single" w:sz="4" w:space="0" w:color="auto"/>
              <w:right w:val="dotted"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c>
          <w:tcPr>
            <w:tcW w:w="375" w:type="pct"/>
            <w:tcBorders>
              <w:top w:val="nil"/>
              <w:left w:val="nil"/>
              <w:bottom w:val="single" w:sz="4" w:space="0" w:color="auto"/>
              <w:right w:val="single" w:sz="4" w:space="0" w:color="auto"/>
            </w:tcBorders>
            <w:shd w:val="clear" w:color="auto" w:fill="auto"/>
            <w:noWrap/>
            <w:vAlign w:val="center"/>
          </w:tcPr>
          <w:p w:rsidR="006E5BAD" w:rsidRPr="006E5BAD" w:rsidRDefault="006E5BAD" w:rsidP="006E5BAD">
            <w:pPr>
              <w:widowControl w:val="0"/>
              <w:spacing w:line="240" w:lineRule="atLeast"/>
              <w:rPr>
                <w:rFonts w:eastAsia="Calibri"/>
                <w:b/>
                <w:bCs/>
                <w:color w:val="000000"/>
                <w:lang w:eastAsia="ar-SA"/>
              </w:rPr>
            </w:pPr>
            <w:r w:rsidRPr="006E5BAD">
              <w:rPr>
                <w:rFonts w:eastAsia="Calibri"/>
                <w:b/>
                <w:bCs/>
                <w:color w:val="000000"/>
                <w:lang w:eastAsia="ar-SA"/>
              </w:rPr>
              <w:t> </w:t>
            </w:r>
          </w:p>
        </w:tc>
      </w:tr>
    </w:tbl>
    <w:p w:rsidR="006E5BAD" w:rsidRPr="006E5BAD" w:rsidRDefault="006E5BAD" w:rsidP="006E5BAD">
      <w:pPr>
        <w:widowControl w:val="0"/>
        <w:spacing w:line="240" w:lineRule="atLeast"/>
        <w:rPr>
          <w:rFonts w:eastAsia="Calibri"/>
          <w:lang w:eastAsia="ar-SA"/>
        </w:rPr>
      </w:pPr>
    </w:p>
    <w:p w:rsidR="006E5BAD" w:rsidRPr="006E5BAD" w:rsidRDefault="006E5BAD" w:rsidP="006E5BAD">
      <w:pPr>
        <w:widowControl w:val="0"/>
        <w:tabs>
          <w:tab w:val="left" w:pos="567"/>
        </w:tabs>
        <w:spacing w:line="240" w:lineRule="atLeast"/>
        <w:jc w:val="both"/>
        <w:rPr>
          <w:rFonts w:eastAsia="Calibri"/>
          <w:bCs/>
          <w:color w:val="000000"/>
          <w:lang w:eastAsia="ar-SA"/>
        </w:rPr>
      </w:pPr>
      <w:r w:rsidRPr="006E5BAD">
        <w:rPr>
          <w:rFonts w:eastAsia="Calibri"/>
          <w:color w:val="000000"/>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6E5BAD">
        <w:rPr>
          <w:rFonts w:eastAsia="Calibri"/>
          <w:bCs/>
          <w:color w:val="000000"/>
          <w:lang w:eastAsia="ar-SA"/>
        </w:rPr>
        <w:t>Министра по инвестициям и развитию Республики Казахстан от 30 января 2015 год №87</w:t>
      </w:r>
    </w:p>
    <w:p w:rsidR="006E5BAD" w:rsidRPr="006E5BAD" w:rsidRDefault="006E5BAD" w:rsidP="006E5BAD">
      <w:pPr>
        <w:widowControl w:val="0"/>
        <w:spacing w:line="240" w:lineRule="atLeast"/>
        <w:rPr>
          <w:rFonts w:eastAsia="Calibri"/>
          <w:lang w:eastAsia="ar-SA"/>
        </w:rPr>
      </w:pP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Расчет местного содержания (</w:t>
      </w:r>
      <w:proofErr w:type="spellStart"/>
      <w:r w:rsidRPr="006E5BAD">
        <w:rPr>
          <w:rFonts w:eastAsia="Calibri"/>
          <w:color w:val="000000"/>
          <w:lang w:eastAsia="en-US"/>
        </w:rPr>
        <w:t>МС</w:t>
      </w:r>
      <w:r w:rsidRPr="006E5BAD">
        <w:rPr>
          <w:rFonts w:eastAsia="Calibri"/>
          <w:color w:val="000000"/>
          <w:vertAlign w:val="subscript"/>
          <w:lang w:eastAsia="en-US"/>
        </w:rPr>
        <w:t>р</w:t>
      </w:r>
      <w:proofErr w:type="spellEnd"/>
      <w:r w:rsidRPr="006E5BAD">
        <w:rPr>
          <w:rFonts w:eastAsia="Calibri"/>
          <w:color w:val="000000"/>
          <w:vertAlign w:val="subscript"/>
          <w:lang w:eastAsia="en-US"/>
        </w:rPr>
        <w:t>/y</w:t>
      </w:r>
      <w:r w:rsidRPr="006E5BAD">
        <w:rPr>
          <w:rFonts w:eastAsia="Calibri"/>
          <w:color w:val="000000"/>
          <w:lang w:eastAsia="en-US"/>
        </w:rPr>
        <w:t>) в договоре на выполнение работы (оказание услуги), производится по формуле:</w:t>
      </w:r>
    </w:p>
    <w:p w:rsidR="006E5BAD" w:rsidRPr="006E5BAD" w:rsidRDefault="006E5BAD" w:rsidP="006E5BAD">
      <w:pPr>
        <w:widowControl w:val="0"/>
        <w:spacing w:line="240" w:lineRule="atLeast"/>
        <w:jc w:val="center"/>
        <w:rPr>
          <w:rFonts w:eastAsia="Calibri"/>
          <w:color w:val="000000"/>
          <w:lang w:eastAsia="en-US"/>
        </w:rPr>
      </w:pPr>
      <w:r w:rsidRPr="006E5BAD">
        <w:rPr>
          <w:rFonts w:eastAsia="Calibri"/>
          <w:noProof/>
          <w:color w:val="000000"/>
        </w:rPr>
        <w:drawing>
          <wp:inline distT="0" distB="0" distL="0" distR="0" wp14:anchorId="3F1F11B6" wp14:editId="25F74983">
            <wp:extent cx="4397375" cy="389890"/>
            <wp:effectExtent l="0" t="0" r="3175" b="0"/>
            <wp:docPr id="2" name="Рисунок 2"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7375" cy="389890"/>
                    </a:xfrm>
                    <a:prstGeom prst="rect">
                      <a:avLst/>
                    </a:prstGeom>
                    <a:noFill/>
                    <a:ln>
                      <a:noFill/>
                    </a:ln>
                  </pic:spPr>
                </pic:pic>
              </a:graphicData>
            </a:graphic>
          </wp:inline>
        </w:drawing>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где:</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m - общее количество j-</w:t>
      </w:r>
      <w:proofErr w:type="spellStart"/>
      <w:r w:rsidRPr="006E5BAD">
        <w:rPr>
          <w:rFonts w:eastAsia="Calibri"/>
          <w:color w:val="000000"/>
          <w:lang w:eastAsia="en-US"/>
        </w:rPr>
        <w:t>ых</w:t>
      </w:r>
      <w:proofErr w:type="spellEnd"/>
      <w:r w:rsidRPr="006E5BAD">
        <w:rPr>
          <w:rFonts w:eastAsia="Calibri"/>
          <w:color w:val="000000"/>
          <w:lang w:eastAsia="en-US"/>
        </w:rPr>
        <w:t xml:space="preserve"> договоров, заключенных в целях выполнения работы (оказания услуги), включая договор между заказчиком и подрядчиком, договоры между </w:t>
      </w:r>
      <w:r w:rsidRPr="006E5BAD">
        <w:rPr>
          <w:rFonts w:eastAsia="Calibri"/>
          <w:color w:val="000000"/>
          <w:lang w:eastAsia="en-US"/>
        </w:rPr>
        <w:lastRenderedPageBreak/>
        <w:t>подрядчиком и субподрядчиками и т.д.;</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j - порядковый номер договора, заключенного в целях выполнения работы (оказания услуги);</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СД</w:t>
      </w:r>
      <w:proofErr w:type="gramStart"/>
      <w:r w:rsidRPr="006E5BAD">
        <w:rPr>
          <w:rFonts w:eastAsia="Calibri"/>
          <w:color w:val="000000"/>
          <w:vertAlign w:val="subscript"/>
          <w:lang w:eastAsia="en-US"/>
        </w:rPr>
        <w:t>j</w:t>
      </w:r>
      <w:proofErr w:type="spellEnd"/>
      <w:proofErr w:type="gramEnd"/>
      <w:r w:rsidRPr="006E5BAD">
        <w:rPr>
          <w:rFonts w:eastAsia="Calibri"/>
          <w:color w:val="000000"/>
          <w:lang w:eastAsia="en-US"/>
        </w:rPr>
        <w:t xml:space="preserve"> - стоимость j-ого договора;</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CT</w:t>
      </w:r>
      <w:r w:rsidRPr="006E5BAD">
        <w:rPr>
          <w:rFonts w:eastAsia="Calibri"/>
          <w:color w:val="000000"/>
          <w:vertAlign w:val="subscript"/>
          <w:lang w:eastAsia="en-US"/>
        </w:rPr>
        <w:t>j</w:t>
      </w:r>
      <w:proofErr w:type="spellEnd"/>
      <w:r w:rsidRPr="006E5BAD">
        <w:rPr>
          <w:rFonts w:eastAsia="Calibri"/>
          <w:color w:val="000000"/>
          <w:lang w:eastAsia="en-US"/>
        </w:rPr>
        <w:t xml:space="preserve"> - суммарная стоимость товаров, закупленных поставщиком или субподрядчиком в целях исполнения j-ого договора;</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ССД</w:t>
      </w:r>
      <w:proofErr w:type="gramStart"/>
      <w:r w:rsidRPr="006E5BAD">
        <w:rPr>
          <w:rFonts w:eastAsia="Calibri"/>
          <w:color w:val="000000"/>
          <w:vertAlign w:val="subscript"/>
          <w:lang w:eastAsia="en-US"/>
        </w:rPr>
        <w:t>j</w:t>
      </w:r>
      <w:proofErr w:type="spellEnd"/>
      <w:proofErr w:type="gramEnd"/>
      <w:r w:rsidRPr="006E5BAD">
        <w:rPr>
          <w:rFonts w:eastAsia="Calibri"/>
          <w:color w:val="000000"/>
          <w:lang w:eastAsia="en-US"/>
        </w:rPr>
        <w:t xml:space="preserve"> - суммарная стоимость договоров субподряда, заключенных в целях исполнения j-ого договора;</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R</w:t>
      </w:r>
      <w:r w:rsidRPr="006E5BAD">
        <w:rPr>
          <w:rFonts w:eastAsia="Calibri"/>
          <w:color w:val="000000"/>
          <w:vertAlign w:val="subscript"/>
          <w:lang w:eastAsia="en-US"/>
        </w:rPr>
        <w:t>j</w:t>
      </w:r>
      <w:proofErr w:type="spellEnd"/>
      <w:r w:rsidRPr="006E5BAD">
        <w:rPr>
          <w:rFonts w:eastAsia="Calibri"/>
          <w:color w:val="000000"/>
          <w:lang w:eastAsia="en-US"/>
        </w:rPr>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6E5BAD">
        <w:rPr>
          <w:rFonts w:eastAsia="Calibri"/>
          <w:color w:val="000000"/>
          <w:lang w:eastAsia="en-US"/>
        </w:rPr>
        <w:t>ый</w:t>
      </w:r>
      <w:proofErr w:type="spellEnd"/>
      <w:r w:rsidRPr="006E5BAD">
        <w:rPr>
          <w:rFonts w:eastAsia="Calibri"/>
          <w:color w:val="000000"/>
          <w:lang w:eastAsia="en-US"/>
        </w:rPr>
        <w:t xml:space="preserve"> договор;</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n - общее количество наименований товаров, закупленных поставщиком или субподрядчиком в целях исполнения j-ого договора;</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i - порядковый номер товара, закупленного поставщиком или субподрядчиком в целях исполнения j-ого договора;</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CT</w:t>
      </w:r>
      <w:r w:rsidRPr="006E5BAD">
        <w:rPr>
          <w:rFonts w:eastAsia="Calibri"/>
          <w:color w:val="000000"/>
          <w:vertAlign w:val="subscript"/>
          <w:lang w:eastAsia="en-US"/>
        </w:rPr>
        <w:t>i</w:t>
      </w:r>
      <w:proofErr w:type="spellEnd"/>
      <w:r w:rsidRPr="006E5BAD">
        <w:rPr>
          <w:rFonts w:eastAsia="Calibri"/>
          <w:color w:val="000000"/>
          <w:lang w:eastAsia="en-US"/>
        </w:rPr>
        <w:t xml:space="preserve"> - стоимость i-ого товара;</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М</w:t>
      </w:r>
      <w:proofErr w:type="gramStart"/>
      <w:r w:rsidRPr="006E5BAD">
        <w:rPr>
          <w:rFonts w:eastAsia="Calibri"/>
          <w:color w:val="000000"/>
          <w:vertAlign w:val="subscript"/>
          <w:lang w:eastAsia="en-US"/>
        </w:rPr>
        <w:t>i</w:t>
      </w:r>
      <w:proofErr w:type="spellEnd"/>
      <w:proofErr w:type="gramEnd"/>
      <w:r w:rsidRPr="006E5BAD">
        <w:rPr>
          <w:rFonts w:eastAsia="Calibri"/>
          <w:color w:val="000000"/>
          <w:lang w:eastAsia="en-US"/>
        </w:rPr>
        <w:t xml:space="preserve"> - доля местного содержания в товаре, указанная в сертификате о происхождении товара формы «СТ-KZ»;</w:t>
      </w:r>
    </w:p>
    <w:p w:rsidR="006E5BAD" w:rsidRPr="006E5BAD" w:rsidRDefault="006E5BAD" w:rsidP="006E5BAD">
      <w:pPr>
        <w:widowControl w:val="0"/>
        <w:spacing w:line="240" w:lineRule="atLeast"/>
        <w:jc w:val="both"/>
        <w:rPr>
          <w:rFonts w:eastAsia="Calibri"/>
          <w:color w:val="000000"/>
          <w:lang w:eastAsia="en-US"/>
        </w:rPr>
      </w:pPr>
      <w:proofErr w:type="spellStart"/>
      <w:r w:rsidRPr="006E5BAD">
        <w:rPr>
          <w:rFonts w:eastAsia="Calibri"/>
          <w:color w:val="000000"/>
          <w:lang w:eastAsia="en-US"/>
        </w:rPr>
        <w:t>Mi</w:t>
      </w:r>
      <w:proofErr w:type="spellEnd"/>
      <w:r w:rsidRPr="006E5BAD">
        <w:rPr>
          <w:rFonts w:eastAsia="Calibri"/>
          <w:color w:val="000000"/>
          <w:lang w:eastAsia="en-US"/>
        </w:rPr>
        <w:t xml:space="preserve"> = 0, в случае отсутствия сертификата о происхождении </w:t>
      </w:r>
      <w:r w:rsidRPr="006E5BAD">
        <w:rPr>
          <w:rFonts w:eastAsia="Calibri"/>
          <w:lang w:eastAsia="en-US"/>
        </w:rPr>
        <w:t xml:space="preserve">товара </w:t>
      </w:r>
      <w:bookmarkStart w:id="1" w:name="sub1004520450"/>
      <w:r w:rsidRPr="006E5BAD">
        <w:rPr>
          <w:rFonts w:eastAsia="Calibri"/>
          <w:lang w:eastAsia="en-US"/>
        </w:rPr>
        <w:fldChar w:fldCharType="begin"/>
      </w:r>
      <w:r w:rsidRPr="006E5BAD">
        <w:rPr>
          <w:rFonts w:eastAsia="Calibri"/>
          <w:lang w:eastAsia="en-US"/>
        </w:rPr>
        <w:instrText xml:space="preserve"> HYPERLINK "jl:34304642.500%20" </w:instrText>
      </w:r>
      <w:r w:rsidRPr="006E5BAD">
        <w:rPr>
          <w:rFonts w:eastAsia="Calibri"/>
          <w:lang w:eastAsia="en-US"/>
        </w:rPr>
        <w:fldChar w:fldCharType="separate"/>
      </w:r>
      <w:r w:rsidRPr="006E5BAD">
        <w:rPr>
          <w:rFonts w:eastAsia="Calibri"/>
          <w:bCs/>
          <w:lang w:eastAsia="en-US"/>
        </w:rPr>
        <w:t>формы «СТ-</w:t>
      </w:r>
      <w:proofErr w:type="gramStart"/>
      <w:r w:rsidRPr="006E5BAD">
        <w:rPr>
          <w:rFonts w:eastAsia="Calibri"/>
          <w:bCs/>
          <w:lang w:eastAsia="en-US"/>
        </w:rPr>
        <w:t>KZ</w:t>
      </w:r>
      <w:proofErr w:type="gramEnd"/>
      <w:r w:rsidRPr="006E5BAD">
        <w:rPr>
          <w:rFonts w:eastAsia="Calibri"/>
          <w:bCs/>
          <w:lang w:eastAsia="en-US"/>
        </w:rPr>
        <w:t>»</w:t>
      </w:r>
      <w:r w:rsidRPr="006E5BAD">
        <w:rPr>
          <w:rFonts w:eastAsia="Calibri"/>
          <w:lang w:eastAsia="en-US"/>
        </w:rPr>
        <w:fldChar w:fldCharType="end"/>
      </w:r>
      <w:bookmarkEnd w:id="1"/>
      <w:r w:rsidRPr="006E5BAD">
        <w:rPr>
          <w:rFonts w:eastAsia="Calibri"/>
          <w:lang w:eastAsia="en-US"/>
        </w:rPr>
        <w:t xml:space="preserve">, </w:t>
      </w:r>
      <w:r w:rsidRPr="006E5BAD">
        <w:rPr>
          <w:rFonts w:eastAsia="Calibri"/>
          <w:color w:val="000000"/>
          <w:lang w:eastAsia="en-US"/>
        </w:rPr>
        <w:t xml:space="preserve">если иное не установлено </w:t>
      </w:r>
      <w:hyperlink r:id="rId19" w:history="1">
        <w:r w:rsidRPr="006E5BAD">
          <w:rPr>
            <w:rFonts w:eastAsia="Calibri"/>
            <w:bCs/>
            <w:lang w:eastAsia="en-US"/>
          </w:rPr>
          <w:t>пунктом 7</w:t>
        </w:r>
      </w:hyperlink>
      <w:r w:rsidRPr="006E5BAD">
        <w:rPr>
          <w:rFonts w:eastAsia="Calibri"/>
          <w:color w:val="000000"/>
          <w:lang w:eastAsia="en-US"/>
        </w:rPr>
        <w:t xml:space="preserve"> Единой методики расчета организациями местного содержания при закупке товаров, работ и услуг;</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S - общая стоимость договора.</w:t>
      </w:r>
    </w:p>
    <w:p w:rsidR="006E5BAD" w:rsidRPr="006E5BAD" w:rsidRDefault="006E5BAD" w:rsidP="006E5BAD">
      <w:pPr>
        <w:widowControl w:val="0"/>
        <w:spacing w:line="240" w:lineRule="atLeast"/>
        <w:jc w:val="both"/>
        <w:rPr>
          <w:rFonts w:eastAsia="Calibri"/>
          <w:color w:val="000000"/>
          <w:lang w:eastAsia="en-US"/>
        </w:rPr>
      </w:pPr>
      <w:bookmarkStart w:id="2" w:name="SUB50100"/>
      <w:bookmarkEnd w:id="2"/>
      <w:proofErr w:type="spellStart"/>
      <w:r w:rsidRPr="006E5BAD">
        <w:rPr>
          <w:rFonts w:eastAsia="Calibri"/>
          <w:color w:val="000000"/>
          <w:lang w:eastAsia="en-US"/>
        </w:rPr>
        <w:t>R</w:t>
      </w:r>
      <w:r w:rsidRPr="006E5BAD">
        <w:rPr>
          <w:rFonts w:eastAsia="Calibri"/>
          <w:color w:val="000000"/>
          <w:vertAlign w:val="subscript"/>
          <w:lang w:eastAsia="en-US"/>
        </w:rPr>
        <w:t>j</w:t>
      </w:r>
      <w:proofErr w:type="spellEnd"/>
      <w:r w:rsidRPr="006E5BAD">
        <w:rPr>
          <w:rFonts w:eastAsia="Calibri"/>
          <w:color w:val="000000"/>
          <w:lang w:eastAsia="en-US"/>
        </w:rPr>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6E5BAD">
        <w:rPr>
          <w:rFonts w:eastAsia="Calibri"/>
          <w:color w:val="000000"/>
          <w:lang w:eastAsia="en-US"/>
        </w:rPr>
        <w:t>ый</w:t>
      </w:r>
      <w:proofErr w:type="spellEnd"/>
      <w:r w:rsidRPr="006E5BAD">
        <w:rPr>
          <w:rFonts w:eastAsia="Calibri"/>
          <w:color w:val="000000"/>
          <w:lang w:eastAsia="en-US"/>
        </w:rPr>
        <w:t xml:space="preserve"> договор, рассчитывается по следующей формуле:</w:t>
      </w:r>
    </w:p>
    <w:p w:rsidR="006E5BAD" w:rsidRPr="006E5BAD" w:rsidRDefault="006E5BAD" w:rsidP="006E5BAD">
      <w:pPr>
        <w:widowControl w:val="0"/>
        <w:spacing w:line="240" w:lineRule="atLeast"/>
        <w:jc w:val="center"/>
        <w:rPr>
          <w:rFonts w:eastAsia="Calibri"/>
          <w:color w:val="000000"/>
          <w:lang w:eastAsia="en-US"/>
        </w:rPr>
      </w:pPr>
      <w:proofErr w:type="spellStart"/>
      <w:r w:rsidRPr="006E5BAD">
        <w:rPr>
          <w:rFonts w:eastAsia="Calibri"/>
          <w:color w:val="000000"/>
          <w:lang w:eastAsia="en-US"/>
        </w:rPr>
        <w:t>R</w:t>
      </w:r>
      <w:r w:rsidRPr="006E5BAD">
        <w:rPr>
          <w:rFonts w:eastAsia="Calibri"/>
          <w:color w:val="000000"/>
          <w:vertAlign w:val="subscript"/>
          <w:lang w:eastAsia="en-US"/>
        </w:rPr>
        <w:t>j</w:t>
      </w:r>
      <w:proofErr w:type="spellEnd"/>
      <w:r w:rsidRPr="006E5BAD">
        <w:rPr>
          <w:rFonts w:eastAsia="Calibri"/>
          <w:color w:val="000000"/>
          <w:lang w:eastAsia="en-US"/>
        </w:rPr>
        <w:t xml:space="preserve"> = ФОТРК/ФОТ,</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где:</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ФОТРК - фонд оплаты труда казахстанских кадров поставщика или субподрядчика, выполняющего j-</w:t>
      </w:r>
      <w:proofErr w:type="spellStart"/>
      <w:r w:rsidRPr="006E5BAD">
        <w:rPr>
          <w:rFonts w:eastAsia="Calibri"/>
          <w:color w:val="000000"/>
          <w:lang w:eastAsia="en-US"/>
        </w:rPr>
        <w:t>ый</w:t>
      </w:r>
      <w:proofErr w:type="spellEnd"/>
      <w:r w:rsidRPr="006E5BAD">
        <w:rPr>
          <w:rFonts w:eastAsia="Calibri"/>
          <w:color w:val="000000"/>
          <w:lang w:eastAsia="en-US"/>
        </w:rPr>
        <w:t xml:space="preserve"> договор, за период действия j-</w:t>
      </w:r>
      <w:proofErr w:type="spellStart"/>
      <w:r w:rsidRPr="006E5BAD">
        <w:rPr>
          <w:rFonts w:eastAsia="Calibri"/>
          <w:color w:val="000000"/>
          <w:lang w:eastAsia="en-US"/>
        </w:rPr>
        <w:t>го</w:t>
      </w:r>
      <w:proofErr w:type="spellEnd"/>
      <w:r w:rsidRPr="006E5BAD">
        <w:rPr>
          <w:rFonts w:eastAsia="Calibri"/>
          <w:color w:val="000000"/>
          <w:lang w:eastAsia="en-US"/>
        </w:rPr>
        <w:t xml:space="preserve"> договора;</w:t>
      </w:r>
    </w:p>
    <w:p w:rsidR="006E5BAD" w:rsidRPr="006E5BAD" w:rsidRDefault="006E5BAD" w:rsidP="006E5BAD">
      <w:pPr>
        <w:widowControl w:val="0"/>
        <w:spacing w:line="240" w:lineRule="atLeast"/>
        <w:jc w:val="both"/>
        <w:rPr>
          <w:rFonts w:eastAsia="Calibri"/>
          <w:color w:val="000000"/>
          <w:lang w:eastAsia="en-US"/>
        </w:rPr>
      </w:pPr>
      <w:r w:rsidRPr="006E5BAD">
        <w:rPr>
          <w:rFonts w:eastAsia="Calibri"/>
          <w:color w:val="000000"/>
          <w:lang w:eastAsia="en-US"/>
        </w:rPr>
        <w:t>ФОТ - общий фонд оплаты труда работников поставщика или субподрядчика, выполняющего j-</w:t>
      </w:r>
      <w:proofErr w:type="spellStart"/>
      <w:r w:rsidRPr="006E5BAD">
        <w:rPr>
          <w:rFonts w:eastAsia="Calibri"/>
          <w:color w:val="000000"/>
          <w:lang w:eastAsia="en-US"/>
        </w:rPr>
        <w:t>ый</w:t>
      </w:r>
      <w:proofErr w:type="spellEnd"/>
      <w:r w:rsidRPr="006E5BAD">
        <w:rPr>
          <w:rFonts w:eastAsia="Calibri"/>
          <w:color w:val="000000"/>
          <w:lang w:eastAsia="en-US"/>
        </w:rPr>
        <w:t xml:space="preserve"> договор, за период действия j-</w:t>
      </w:r>
      <w:proofErr w:type="spellStart"/>
      <w:r w:rsidRPr="006E5BAD">
        <w:rPr>
          <w:rFonts w:eastAsia="Calibri"/>
          <w:color w:val="000000"/>
          <w:lang w:eastAsia="en-US"/>
        </w:rPr>
        <w:t>го</w:t>
      </w:r>
      <w:proofErr w:type="spellEnd"/>
      <w:r w:rsidRPr="006E5BAD">
        <w:rPr>
          <w:rFonts w:eastAsia="Calibri"/>
          <w:color w:val="000000"/>
          <w:lang w:eastAsia="en-US"/>
        </w:rPr>
        <w:t xml:space="preserve"> договора.</w:t>
      </w:r>
    </w:p>
    <w:p w:rsidR="006E5BAD" w:rsidRPr="006E5BAD" w:rsidRDefault="006E5BAD" w:rsidP="006E5BAD">
      <w:pPr>
        <w:widowControl w:val="0"/>
        <w:spacing w:line="240" w:lineRule="atLeast"/>
        <w:rPr>
          <w:rFonts w:eastAsia="Calibri"/>
          <w:color w:val="000000"/>
          <w:lang w:eastAsia="ar-SA"/>
        </w:rPr>
      </w:pPr>
    </w:p>
    <w:p w:rsidR="006E5BAD" w:rsidRPr="006E5BAD" w:rsidRDefault="006E5BAD" w:rsidP="006E5BAD">
      <w:pPr>
        <w:widowControl w:val="0"/>
        <w:spacing w:line="240" w:lineRule="atLeast"/>
        <w:rPr>
          <w:rFonts w:eastAsia="Calibri"/>
          <w:color w:val="000000"/>
          <w:lang w:eastAsia="ar-SA"/>
        </w:rPr>
      </w:pPr>
    </w:p>
    <w:p w:rsidR="006E5BAD" w:rsidRPr="006E5BAD" w:rsidRDefault="006E5BAD" w:rsidP="006E5BAD">
      <w:pPr>
        <w:tabs>
          <w:tab w:val="left" w:pos="567"/>
        </w:tabs>
        <w:spacing w:line="240" w:lineRule="atLeast"/>
        <w:jc w:val="both"/>
        <w:rPr>
          <w:rFonts w:eastAsia="Calibri"/>
          <w:color w:val="000000"/>
          <w:lang w:eastAsia="ar-SA"/>
        </w:rPr>
      </w:pPr>
    </w:p>
    <w:p w:rsidR="006E5BAD" w:rsidRPr="006E5BAD" w:rsidRDefault="006E5BAD" w:rsidP="006E5BAD">
      <w:pPr>
        <w:tabs>
          <w:tab w:val="left" w:pos="567"/>
        </w:tabs>
        <w:spacing w:line="240" w:lineRule="atLeast"/>
        <w:jc w:val="both"/>
        <w:rPr>
          <w:rFonts w:eastAsia="Calibri"/>
          <w:b/>
          <w:i/>
          <w:color w:val="000000"/>
          <w:lang w:eastAsia="ar-SA"/>
        </w:rPr>
      </w:pPr>
      <w:r w:rsidRPr="006E5BAD">
        <w:rPr>
          <w:rFonts w:eastAsia="Calibri"/>
          <w:b/>
          <w:i/>
          <w:color w:val="000000"/>
          <w:lang w:eastAsia="ar-SA"/>
        </w:rPr>
        <w:t>_______________________________М.П.</w:t>
      </w:r>
    </w:p>
    <w:p w:rsidR="006E5BAD" w:rsidRPr="006E5BAD" w:rsidRDefault="006E5BAD" w:rsidP="006E5BAD">
      <w:pPr>
        <w:tabs>
          <w:tab w:val="left" w:pos="567"/>
        </w:tabs>
        <w:spacing w:line="240" w:lineRule="atLeast"/>
        <w:jc w:val="both"/>
        <w:rPr>
          <w:rFonts w:eastAsia="Calibri"/>
          <w:b/>
          <w:i/>
          <w:color w:val="000000"/>
          <w:lang w:eastAsia="ar-SA"/>
        </w:rPr>
      </w:pPr>
      <w:r w:rsidRPr="006E5BAD">
        <w:rPr>
          <w:rFonts w:eastAsia="Calibri"/>
          <w:b/>
          <w:i/>
          <w:color w:val="000000"/>
          <w:lang w:eastAsia="ar-SA"/>
        </w:rPr>
        <w:t>Ф.И.О. руководителя, подпись</w:t>
      </w:r>
    </w:p>
    <w:p w:rsidR="006E5BAD" w:rsidRPr="006E5BAD" w:rsidRDefault="006E5BAD" w:rsidP="006E5BAD">
      <w:pPr>
        <w:tabs>
          <w:tab w:val="left" w:pos="567"/>
        </w:tabs>
        <w:spacing w:line="240" w:lineRule="atLeast"/>
        <w:jc w:val="both"/>
        <w:rPr>
          <w:rFonts w:eastAsia="Calibri"/>
          <w:b/>
          <w:i/>
          <w:color w:val="000000"/>
          <w:lang w:eastAsia="ar-SA"/>
        </w:rPr>
      </w:pPr>
    </w:p>
    <w:p w:rsidR="006E5BAD" w:rsidRPr="006E5BAD" w:rsidRDefault="006E5BAD" w:rsidP="006E5BAD">
      <w:pPr>
        <w:tabs>
          <w:tab w:val="left" w:pos="567"/>
        </w:tabs>
        <w:spacing w:line="240" w:lineRule="atLeast"/>
        <w:jc w:val="both"/>
        <w:rPr>
          <w:rFonts w:eastAsia="Calibri"/>
          <w:b/>
          <w:i/>
          <w:color w:val="000000"/>
          <w:lang w:eastAsia="ar-SA"/>
        </w:rPr>
      </w:pPr>
    </w:p>
    <w:p w:rsidR="006E5BAD" w:rsidRPr="006E5BAD" w:rsidRDefault="006E5BAD" w:rsidP="006E5BAD">
      <w:pPr>
        <w:tabs>
          <w:tab w:val="left" w:pos="567"/>
        </w:tabs>
        <w:spacing w:line="240" w:lineRule="atLeast"/>
        <w:jc w:val="both"/>
        <w:rPr>
          <w:rFonts w:eastAsia="Calibri"/>
          <w:b/>
          <w:i/>
          <w:color w:val="000000"/>
          <w:lang w:eastAsia="ar-SA"/>
        </w:rPr>
      </w:pPr>
      <w:r w:rsidRPr="006E5BAD">
        <w:rPr>
          <w:rFonts w:eastAsia="Calibri"/>
          <w:b/>
          <w:i/>
          <w:color w:val="000000"/>
          <w:lang w:eastAsia="ar-SA"/>
        </w:rPr>
        <w:t>________________________________________________</w:t>
      </w:r>
    </w:p>
    <w:p w:rsidR="006E5BAD" w:rsidRPr="006E5BAD" w:rsidRDefault="006E5BAD" w:rsidP="006E5BAD">
      <w:pPr>
        <w:tabs>
          <w:tab w:val="left" w:pos="567"/>
        </w:tabs>
        <w:spacing w:line="240" w:lineRule="atLeast"/>
        <w:jc w:val="both"/>
        <w:rPr>
          <w:rFonts w:eastAsia="Calibri"/>
          <w:b/>
          <w:i/>
          <w:color w:val="000000"/>
          <w:lang w:eastAsia="en-US"/>
        </w:rPr>
      </w:pPr>
      <w:r w:rsidRPr="006E5BAD">
        <w:rPr>
          <w:rFonts w:eastAsia="Calibri"/>
          <w:b/>
          <w:i/>
          <w:color w:val="000000"/>
          <w:lang w:eastAsia="en-US"/>
        </w:rPr>
        <w:t>Ф.И.О. исполнителя, контактный телефон</w:t>
      </w:r>
    </w:p>
    <w:p w:rsidR="006E5BAD" w:rsidRPr="006E5BAD" w:rsidRDefault="006E5BAD" w:rsidP="006E5BAD">
      <w:pPr>
        <w:tabs>
          <w:tab w:val="left" w:pos="567"/>
        </w:tabs>
        <w:spacing w:line="240" w:lineRule="atLeast"/>
        <w:jc w:val="both"/>
        <w:rPr>
          <w:rFonts w:eastAsia="Calibri"/>
          <w:b/>
          <w:i/>
          <w:color w:val="000000"/>
          <w:lang w:eastAsia="en-US"/>
        </w:rPr>
      </w:pPr>
    </w:p>
    <w:p w:rsidR="006E5BAD" w:rsidRPr="006E5BAD" w:rsidRDefault="006E5BAD" w:rsidP="006E5BAD">
      <w:pPr>
        <w:tabs>
          <w:tab w:val="left" w:pos="567"/>
        </w:tabs>
        <w:spacing w:line="240" w:lineRule="atLeast"/>
        <w:jc w:val="both"/>
        <w:rPr>
          <w:rFonts w:eastAsia="Calibri"/>
          <w:b/>
          <w:i/>
          <w:color w:val="000000"/>
          <w:lang w:eastAsia="en-US"/>
        </w:rPr>
      </w:pPr>
    </w:p>
    <w:p w:rsidR="006E5BAD" w:rsidRPr="006E5BAD" w:rsidRDefault="006E5BAD" w:rsidP="006E5BAD">
      <w:pPr>
        <w:tabs>
          <w:tab w:val="left" w:pos="567"/>
        </w:tabs>
        <w:spacing w:line="240" w:lineRule="atLeast"/>
        <w:jc w:val="both"/>
        <w:rPr>
          <w:rFonts w:eastAsia="Calibri"/>
          <w:b/>
          <w:i/>
          <w:color w:val="000000"/>
          <w:lang w:eastAsia="en-US"/>
        </w:rPr>
      </w:pPr>
      <w:r w:rsidRPr="006E5BAD">
        <w:rPr>
          <w:rFonts w:eastAsia="Calibri"/>
          <w:b/>
          <w:i/>
          <w:color w:val="000000"/>
          <w:lang w:eastAsia="en-US"/>
        </w:rPr>
        <w:t>______________</w:t>
      </w:r>
    </w:p>
    <w:p w:rsidR="006E5BAD" w:rsidRPr="006E5BAD" w:rsidRDefault="006E5BAD" w:rsidP="006E5BAD">
      <w:pPr>
        <w:jc w:val="both"/>
        <w:rPr>
          <w:rFonts w:asciiTheme="minorHAnsi" w:eastAsiaTheme="minorHAnsi" w:hAnsiTheme="minorHAnsi" w:cstheme="minorBidi"/>
          <w:sz w:val="22"/>
          <w:szCs w:val="22"/>
          <w:lang w:eastAsia="en-US"/>
        </w:rPr>
        <w:sectPr w:rsidR="006E5BAD" w:rsidRPr="006E5BAD">
          <w:pgSz w:w="11906" w:h="16838"/>
          <w:pgMar w:top="1134" w:right="850" w:bottom="1134" w:left="1701" w:header="708" w:footer="708" w:gutter="0"/>
          <w:cols w:space="708"/>
          <w:docGrid w:linePitch="360"/>
        </w:sectPr>
      </w:pPr>
    </w:p>
    <w:p w:rsidR="006E5BAD" w:rsidRPr="006E5BAD" w:rsidRDefault="006E5BAD" w:rsidP="006E5BAD">
      <w:pPr>
        <w:widowControl w:val="0"/>
        <w:snapToGrid w:val="0"/>
        <w:ind w:right="-1"/>
        <w:jc w:val="right"/>
        <w:rPr>
          <w:b/>
          <w:sz w:val="20"/>
          <w:szCs w:val="20"/>
        </w:rPr>
      </w:pPr>
      <w:r w:rsidRPr="006E5BAD">
        <w:rPr>
          <w:b/>
          <w:sz w:val="20"/>
          <w:szCs w:val="20"/>
        </w:rPr>
        <w:lastRenderedPageBreak/>
        <w:t>Приложение № 4</w:t>
      </w:r>
    </w:p>
    <w:p w:rsidR="006E5BAD" w:rsidRPr="006E5BAD" w:rsidRDefault="006E5BAD" w:rsidP="006E5BAD">
      <w:pPr>
        <w:jc w:val="right"/>
        <w:rPr>
          <w:b/>
          <w:color w:val="000000"/>
          <w:sz w:val="20"/>
          <w:szCs w:val="20"/>
        </w:rPr>
      </w:pPr>
      <w:r w:rsidRPr="006E5BAD">
        <w:rPr>
          <w:b/>
          <w:color w:val="000000"/>
          <w:sz w:val="20"/>
          <w:szCs w:val="20"/>
        </w:rPr>
        <w:t xml:space="preserve">к Договору№ ________  </w:t>
      </w:r>
    </w:p>
    <w:p w:rsidR="006E5BAD" w:rsidRPr="006E5BAD" w:rsidRDefault="006E5BAD" w:rsidP="006E5BAD">
      <w:pPr>
        <w:jc w:val="right"/>
        <w:rPr>
          <w:b/>
          <w:color w:val="000000"/>
          <w:sz w:val="20"/>
          <w:szCs w:val="20"/>
        </w:rPr>
      </w:pPr>
      <w:r w:rsidRPr="006E5BAD">
        <w:rPr>
          <w:b/>
          <w:color w:val="000000"/>
          <w:sz w:val="20"/>
          <w:szCs w:val="20"/>
        </w:rPr>
        <w:t xml:space="preserve"> от «____»____________  2016 года</w:t>
      </w:r>
    </w:p>
    <w:p w:rsidR="006E5BAD" w:rsidRPr="006E5BAD" w:rsidRDefault="006E5BAD" w:rsidP="006E5BAD">
      <w:pPr>
        <w:jc w:val="right"/>
        <w:rPr>
          <w:b/>
          <w:bCs/>
          <w:color w:val="000000"/>
          <w:sz w:val="20"/>
          <w:szCs w:val="20"/>
        </w:rPr>
      </w:pPr>
      <w:r w:rsidRPr="006E5BAD">
        <w:rPr>
          <w:b/>
          <w:bCs/>
          <w:color w:val="000000"/>
          <w:sz w:val="20"/>
          <w:szCs w:val="20"/>
        </w:rPr>
        <w:t>о закупке Комплексных работ</w:t>
      </w:r>
    </w:p>
    <w:p w:rsidR="006E5BAD" w:rsidRPr="006E5BAD" w:rsidRDefault="006E5BAD" w:rsidP="006E5BAD">
      <w:pPr>
        <w:jc w:val="right"/>
        <w:rPr>
          <w:b/>
          <w:bCs/>
          <w:color w:val="000000"/>
          <w:sz w:val="20"/>
          <w:szCs w:val="20"/>
        </w:rPr>
      </w:pPr>
      <w:r w:rsidRPr="006E5BAD">
        <w:rPr>
          <w:b/>
          <w:bCs/>
          <w:color w:val="000000"/>
          <w:sz w:val="20"/>
          <w:szCs w:val="20"/>
        </w:rPr>
        <w:t>по  проектированию и строительству «под ключ»</w:t>
      </w:r>
    </w:p>
    <w:p w:rsidR="006E5BAD" w:rsidRPr="006E5BAD" w:rsidRDefault="006E5BAD" w:rsidP="006E5BAD">
      <w:pPr>
        <w:jc w:val="right"/>
        <w:rPr>
          <w:b/>
          <w:color w:val="000000"/>
          <w:sz w:val="20"/>
          <w:szCs w:val="20"/>
        </w:rPr>
      </w:pPr>
      <w:r w:rsidRPr="006E5BAD">
        <w:rPr>
          <w:b/>
          <w:color w:val="000000"/>
          <w:sz w:val="20"/>
          <w:szCs w:val="20"/>
        </w:rPr>
        <w:t xml:space="preserve"> способом открытого тендера</w:t>
      </w:r>
    </w:p>
    <w:tbl>
      <w:tblPr>
        <w:tblW w:w="13496" w:type="dxa"/>
        <w:tblInd w:w="93" w:type="dxa"/>
        <w:tblLook w:val="04A0" w:firstRow="1" w:lastRow="0" w:firstColumn="1" w:lastColumn="0" w:noHBand="0" w:noVBand="1"/>
      </w:tblPr>
      <w:tblGrid>
        <w:gridCol w:w="503"/>
        <w:gridCol w:w="3323"/>
        <w:gridCol w:w="24"/>
        <w:gridCol w:w="1118"/>
        <w:gridCol w:w="29"/>
        <w:gridCol w:w="1113"/>
        <w:gridCol w:w="39"/>
        <w:gridCol w:w="1108"/>
        <w:gridCol w:w="48"/>
        <w:gridCol w:w="1473"/>
        <w:gridCol w:w="1180"/>
        <w:gridCol w:w="1180"/>
        <w:gridCol w:w="1180"/>
        <w:gridCol w:w="1304"/>
      </w:tblGrid>
      <w:tr w:rsidR="006E5BAD" w:rsidRPr="006E5BAD" w:rsidTr="008B0BB0">
        <w:trPr>
          <w:trHeight w:val="270"/>
        </w:trPr>
        <w:tc>
          <w:tcPr>
            <w:tcW w:w="503" w:type="dxa"/>
            <w:shd w:val="clear" w:color="auto" w:fill="auto"/>
            <w:vAlign w:val="center"/>
            <w:hideMark/>
          </w:tcPr>
          <w:p w:rsidR="006E5BAD" w:rsidRPr="006E5BAD" w:rsidRDefault="006E5BAD" w:rsidP="006E5BAD">
            <w:pPr>
              <w:jc w:val="center"/>
              <w:rPr>
                <w:b/>
                <w:bCs/>
                <w:sz w:val="22"/>
                <w:szCs w:val="22"/>
              </w:rPr>
            </w:pPr>
          </w:p>
        </w:tc>
        <w:tc>
          <w:tcPr>
            <w:tcW w:w="3347" w:type="dxa"/>
            <w:gridSpan w:val="2"/>
            <w:shd w:val="clear" w:color="auto" w:fill="auto"/>
            <w:vAlign w:val="center"/>
            <w:hideMark/>
          </w:tcPr>
          <w:p w:rsidR="006E5BAD" w:rsidRPr="006E5BAD" w:rsidRDefault="006E5BAD" w:rsidP="006E5BAD">
            <w:pPr>
              <w:jc w:val="center"/>
              <w:rPr>
                <w:b/>
                <w:bCs/>
                <w:sz w:val="22"/>
                <w:szCs w:val="22"/>
              </w:rPr>
            </w:pPr>
          </w:p>
        </w:tc>
        <w:tc>
          <w:tcPr>
            <w:tcW w:w="1147" w:type="dxa"/>
            <w:gridSpan w:val="2"/>
            <w:shd w:val="clear" w:color="auto" w:fill="auto"/>
            <w:vAlign w:val="center"/>
            <w:hideMark/>
          </w:tcPr>
          <w:p w:rsidR="006E5BAD" w:rsidRPr="006E5BAD" w:rsidRDefault="006E5BAD" w:rsidP="006E5BAD">
            <w:pPr>
              <w:jc w:val="center"/>
              <w:rPr>
                <w:b/>
                <w:bCs/>
                <w:sz w:val="22"/>
                <w:szCs w:val="22"/>
              </w:rPr>
            </w:pPr>
          </w:p>
        </w:tc>
        <w:tc>
          <w:tcPr>
            <w:tcW w:w="1152" w:type="dxa"/>
            <w:gridSpan w:val="2"/>
            <w:shd w:val="clear" w:color="auto" w:fill="auto"/>
            <w:vAlign w:val="center"/>
            <w:hideMark/>
          </w:tcPr>
          <w:p w:rsidR="006E5BAD" w:rsidRPr="006E5BAD" w:rsidRDefault="006E5BAD" w:rsidP="006E5BAD">
            <w:pPr>
              <w:jc w:val="center"/>
              <w:rPr>
                <w:b/>
                <w:bCs/>
                <w:sz w:val="22"/>
                <w:szCs w:val="22"/>
              </w:rPr>
            </w:pPr>
          </w:p>
        </w:tc>
        <w:tc>
          <w:tcPr>
            <w:tcW w:w="1152" w:type="dxa"/>
            <w:gridSpan w:val="2"/>
            <w:shd w:val="clear" w:color="auto" w:fill="auto"/>
            <w:vAlign w:val="center"/>
            <w:hideMark/>
          </w:tcPr>
          <w:p w:rsidR="006E5BAD" w:rsidRPr="006E5BAD" w:rsidRDefault="006E5BAD" w:rsidP="006E5BAD">
            <w:pPr>
              <w:jc w:val="center"/>
              <w:rPr>
                <w:b/>
                <w:bCs/>
                <w:sz w:val="22"/>
                <w:szCs w:val="22"/>
              </w:rPr>
            </w:pPr>
          </w:p>
        </w:tc>
        <w:tc>
          <w:tcPr>
            <w:tcW w:w="6195" w:type="dxa"/>
            <w:gridSpan w:val="5"/>
            <w:shd w:val="clear" w:color="auto" w:fill="auto"/>
            <w:noWrap/>
            <w:vAlign w:val="bottom"/>
          </w:tcPr>
          <w:p w:rsidR="006E5BAD" w:rsidRPr="006E5BAD" w:rsidRDefault="006E5BAD" w:rsidP="006E5BAD">
            <w:pPr>
              <w:jc w:val="center"/>
              <w:rPr>
                <w:b/>
                <w:bCs/>
                <w:sz w:val="22"/>
                <w:szCs w:val="22"/>
              </w:rPr>
            </w:pPr>
          </w:p>
        </w:tc>
      </w:tr>
      <w:tr w:rsidR="00B90292" w:rsidRPr="00B90292" w:rsidTr="00006A3E">
        <w:trPr>
          <w:gridAfter w:val="1"/>
          <w:wAfter w:w="1178" w:type="dxa"/>
          <w:trHeight w:val="270"/>
        </w:trPr>
        <w:tc>
          <w:tcPr>
            <w:tcW w:w="471" w:type="dxa"/>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3323" w:type="dxa"/>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1142" w:type="dxa"/>
            <w:gridSpan w:val="2"/>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1142" w:type="dxa"/>
            <w:gridSpan w:val="2"/>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1147" w:type="dxa"/>
            <w:gridSpan w:val="2"/>
            <w:tcBorders>
              <w:top w:val="nil"/>
              <w:left w:val="nil"/>
              <w:bottom w:val="nil"/>
              <w:right w:val="nil"/>
            </w:tcBorders>
            <w:shd w:val="clear" w:color="auto" w:fill="auto"/>
            <w:vAlign w:val="center"/>
          </w:tcPr>
          <w:p w:rsidR="00B90292" w:rsidRPr="00B90292" w:rsidRDefault="00B90292" w:rsidP="00B90292">
            <w:pPr>
              <w:jc w:val="center"/>
              <w:rPr>
                <w:b/>
                <w:bCs/>
                <w:sz w:val="22"/>
                <w:szCs w:val="22"/>
              </w:rPr>
            </w:pPr>
          </w:p>
        </w:tc>
        <w:tc>
          <w:tcPr>
            <w:tcW w:w="1395" w:type="dxa"/>
            <w:gridSpan w:val="2"/>
            <w:tcBorders>
              <w:top w:val="nil"/>
              <w:left w:val="nil"/>
              <w:bottom w:val="nil"/>
              <w:right w:val="nil"/>
            </w:tcBorders>
            <w:shd w:val="clear" w:color="auto" w:fill="auto"/>
            <w:vAlign w:val="center"/>
          </w:tcPr>
          <w:p w:rsidR="00B90292" w:rsidRPr="00B90292" w:rsidRDefault="00B90292" w:rsidP="00B90292">
            <w:pPr>
              <w:jc w:val="center"/>
              <w:rPr>
                <w:b/>
                <w:bCs/>
                <w:sz w:val="22"/>
                <w:szCs w:val="22"/>
              </w:rPr>
            </w:pPr>
          </w:p>
        </w:tc>
        <w:tc>
          <w:tcPr>
            <w:tcW w:w="3540" w:type="dxa"/>
            <w:gridSpan w:val="3"/>
            <w:tcBorders>
              <w:top w:val="nil"/>
              <w:left w:val="nil"/>
              <w:bottom w:val="nil"/>
              <w:right w:val="nil"/>
            </w:tcBorders>
            <w:shd w:val="clear" w:color="auto" w:fill="auto"/>
            <w:noWrap/>
            <w:vAlign w:val="bottom"/>
          </w:tcPr>
          <w:p w:rsidR="00B90292" w:rsidRPr="00B90292" w:rsidRDefault="00B90292" w:rsidP="00B90292">
            <w:pPr>
              <w:jc w:val="center"/>
              <w:rPr>
                <w:b/>
                <w:bCs/>
                <w:sz w:val="22"/>
                <w:szCs w:val="22"/>
              </w:rPr>
            </w:pPr>
          </w:p>
        </w:tc>
      </w:tr>
      <w:tr w:rsidR="00B90292" w:rsidRPr="00B90292" w:rsidTr="00006A3E">
        <w:trPr>
          <w:gridAfter w:val="1"/>
          <w:wAfter w:w="1178" w:type="dxa"/>
          <w:trHeight w:val="270"/>
        </w:trPr>
        <w:tc>
          <w:tcPr>
            <w:tcW w:w="471" w:type="dxa"/>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3323" w:type="dxa"/>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1142" w:type="dxa"/>
            <w:gridSpan w:val="2"/>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1142" w:type="dxa"/>
            <w:gridSpan w:val="2"/>
            <w:tcBorders>
              <w:top w:val="nil"/>
              <w:left w:val="nil"/>
              <w:bottom w:val="nil"/>
              <w:right w:val="nil"/>
            </w:tcBorders>
            <w:shd w:val="clear" w:color="auto" w:fill="auto"/>
            <w:vAlign w:val="center"/>
            <w:hideMark/>
          </w:tcPr>
          <w:p w:rsidR="00B90292" w:rsidRPr="00B90292" w:rsidRDefault="00B90292" w:rsidP="00B90292">
            <w:pPr>
              <w:jc w:val="center"/>
              <w:rPr>
                <w:b/>
                <w:bCs/>
                <w:sz w:val="22"/>
                <w:szCs w:val="22"/>
              </w:rPr>
            </w:pPr>
          </w:p>
        </w:tc>
        <w:tc>
          <w:tcPr>
            <w:tcW w:w="6082" w:type="dxa"/>
            <w:gridSpan w:val="7"/>
            <w:tcBorders>
              <w:top w:val="nil"/>
              <w:left w:val="nil"/>
              <w:bottom w:val="nil"/>
              <w:right w:val="nil"/>
            </w:tcBorders>
            <w:shd w:val="clear" w:color="auto" w:fill="auto"/>
            <w:noWrap/>
            <w:vAlign w:val="bottom"/>
          </w:tcPr>
          <w:p w:rsidR="00B90292" w:rsidRPr="00B90292" w:rsidRDefault="00B90292" w:rsidP="00B90292">
            <w:pPr>
              <w:jc w:val="center"/>
              <w:rPr>
                <w:b/>
                <w:bCs/>
                <w:sz w:val="22"/>
                <w:szCs w:val="22"/>
              </w:rPr>
            </w:pPr>
          </w:p>
        </w:tc>
      </w:tr>
      <w:tr w:rsidR="00B90292" w:rsidRPr="00B90292" w:rsidTr="00B90292">
        <w:trPr>
          <w:gridAfter w:val="1"/>
          <w:wAfter w:w="1178" w:type="dxa"/>
          <w:trHeight w:val="375"/>
        </w:trPr>
        <w:tc>
          <w:tcPr>
            <w:tcW w:w="12160" w:type="dxa"/>
            <w:gridSpan w:val="13"/>
            <w:tcBorders>
              <w:top w:val="nil"/>
              <w:left w:val="nil"/>
              <w:bottom w:val="nil"/>
              <w:right w:val="nil"/>
            </w:tcBorders>
            <w:shd w:val="clear" w:color="auto" w:fill="auto"/>
            <w:noWrap/>
            <w:vAlign w:val="bottom"/>
            <w:hideMark/>
          </w:tcPr>
          <w:p w:rsidR="00B90292" w:rsidRPr="00B90292" w:rsidRDefault="00B90292" w:rsidP="00B90292">
            <w:pPr>
              <w:jc w:val="center"/>
              <w:rPr>
                <w:b/>
                <w:bCs/>
              </w:rPr>
            </w:pPr>
            <w:r w:rsidRPr="00B90292">
              <w:rPr>
                <w:b/>
                <w:bCs/>
              </w:rPr>
              <w:t>ГРАФИК</w:t>
            </w:r>
          </w:p>
        </w:tc>
      </w:tr>
      <w:tr w:rsidR="00B90292" w:rsidRPr="00B90292" w:rsidTr="00B90292">
        <w:trPr>
          <w:gridAfter w:val="1"/>
          <w:wAfter w:w="1178" w:type="dxa"/>
          <w:trHeight w:val="375"/>
        </w:trPr>
        <w:tc>
          <w:tcPr>
            <w:tcW w:w="12160" w:type="dxa"/>
            <w:gridSpan w:val="13"/>
            <w:tcBorders>
              <w:top w:val="nil"/>
              <w:left w:val="nil"/>
              <w:bottom w:val="nil"/>
              <w:right w:val="nil"/>
            </w:tcBorders>
            <w:shd w:val="clear" w:color="auto" w:fill="auto"/>
            <w:noWrap/>
            <w:hideMark/>
          </w:tcPr>
          <w:p w:rsidR="00B90292" w:rsidRPr="00B90292" w:rsidRDefault="00B90292" w:rsidP="00B90292">
            <w:pPr>
              <w:jc w:val="center"/>
              <w:rPr>
                <w:b/>
                <w:bCs/>
              </w:rPr>
            </w:pPr>
            <w:r w:rsidRPr="00B90292">
              <w:rPr>
                <w:b/>
                <w:bCs/>
              </w:rPr>
              <w:t>выполнения проектно-изыскательских работ по объекту:</w:t>
            </w:r>
          </w:p>
        </w:tc>
      </w:tr>
      <w:tr w:rsidR="00B90292" w:rsidRPr="00B90292" w:rsidTr="00B90292">
        <w:trPr>
          <w:gridAfter w:val="1"/>
          <w:wAfter w:w="1178" w:type="dxa"/>
          <w:trHeight w:val="615"/>
        </w:trPr>
        <w:tc>
          <w:tcPr>
            <w:tcW w:w="12160" w:type="dxa"/>
            <w:gridSpan w:val="13"/>
            <w:tcBorders>
              <w:top w:val="nil"/>
              <w:left w:val="nil"/>
              <w:bottom w:val="single" w:sz="4" w:space="0" w:color="auto"/>
              <w:right w:val="nil"/>
            </w:tcBorders>
            <w:shd w:val="clear" w:color="auto" w:fill="auto"/>
            <w:vAlign w:val="center"/>
            <w:hideMark/>
          </w:tcPr>
          <w:p w:rsidR="00B90292" w:rsidRPr="00B90292" w:rsidRDefault="00B90292" w:rsidP="00B90292">
            <w:pPr>
              <w:jc w:val="center"/>
              <w:rPr>
                <w:color w:val="000000"/>
              </w:rPr>
            </w:pPr>
            <w:r w:rsidRPr="00B90292">
              <w:rPr>
                <w:b/>
                <w:bCs/>
                <w:color w:val="000000"/>
              </w:rPr>
              <w:t xml:space="preserve">"Строительство аналитической лаборатории и помещения склада ангарного типа в филиале ЦОМЭ" </w:t>
            </w:r>
          </w:p>
        </w:tc>
      </w:tr>
      <w:tr w:rsidR="00B90292" w:rsidRPr="00B90292" w:rsidTr="00B90292">
        <w:trPr>
          <w:gridAfter w:val="1"/>
          <w:wAfter w:w="1178" w:type="dxa"/>
          <w:trHeight w:val="420"/>
        </w:trPr>
        <w:tc>
          <w:tcPr>
            <w:tcW w:w="471"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3323"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7"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395"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r>
      <w:tr w:rsidR="00B90292" w:rsidRPr="00B90292" w:rsidTr="00B90292">
        <w:trPr>
          <w:gridAfter w:val="1"/>
          <w:wAfter w:w="1178" w:type="dxa"/>
          <w:trHeight w:val="230"/>
        </w:trPr>
        <w:tc>
          <w:tcPr>
            <w:tcW w:w="471" w:type="dxa"/>
            <w:vMerge w:val="restart"/>
            <w:tcBorders>
              <w:top w:val="single" w:sz="4" w:space="0" w:color="auto"/>
              <w:left w:val="single" w:sz="4" w:space="0" w:color="auto"/>
              <w:bottom w:val="nil"/>
              <w:right w:val="single" w:sz="4" w:space="0" w:color="auto"/>
            </w:tcBorders>
            <w:shd w:val="clear" w:color="auto" w:fill="auto"/>
            <w:vAlign w:val="center"/>
            <w:hideMark/>
          </w:tcPr>
          <w:p w:rsidR="00B90292" w:rsidRPr="00B90292" w:rsidRDefault="00B90292" w:rsidP="00B90292">
            <w:pPr>
              <w:jc w:val="center"/>
              <w:rPr>
                <w:b/>
                <w:bCs/>
                <w:sz w:val="20"/>
                <w:szCs w:val="20"/>
              </w:rPr>
            </w:pPr>
            <w:r w:rsidRPr="00B90292">
              <w:rPr>
                <w:b/>
                <w:bCs/>
                <w:sz w:val="20"/>
                <w:szCs w:val="20"/>
              </w:rPr>
              <w:t xml:space="preserve">№ </w:t>
            </w:r>
            <w:proofErr w:type="gramStart"/>
            <w:r w:rsidRPr="00B90292">
              <w:rPr>
                <w:b/>
                <w:bCs/>
                <w:sz w:val="20"/>
                <w:szCs w:val="20"/>
              </w:rPr>
              <w:t>п</w:t>
            </w:r>
            <w:proofErr w:type="gramEnd"/>
            <w:r w:rsidRPr="00B90292">
              <w:rPr>
                <w:b/>
                <w:bCs/>
                <w:sz w:val="20"/>
                <w:szCs w:val="20"/>
              </w:rPr>
              <w:t>/п</w:t>
            </w:r>
          </w:p>
        </w:tc>
        <w:tc>
          <w:tcPr>
            <w:tcW w:w="3323" w:type="dxa"/>
            <w:vMerge w:val="restart"/>
            <w:tcBorders>
              <w:top w:val="single" w:sz="4" w:space="0" w:color="auto"/>
              <w:left w:val="single" w:sz="4" w:space="0" w:color="auto"/>
              <w:bottom w:val="nil"/>
              <w:right w:val="single" w:sz="4" w:space="0" w:color="auto"/>
            </w:tcBorders>
            <w:shd w:val="clear" w:color="auto" w:fill="auto"/>
            <w:vAlign w:val="center"/>
            <w:hideMark/>
          </w:tcPr>
          <w:p w:rsidR="00B90292" w:rsidRPr="00B90292" w:rsidRDefault="00B90292" w:rsidP="00B90292">
            <w:pPr>
              <w:jc w:val="center"/>
              <w:rPr>
                <w:b/>
                <w:bCs/>
                <w:sz w:val="20"/>
                <w:szCs w:val="20"/>
              </w:rPr>
            </w:pPr>
            <w:r w:rsidRPr="00B90292">
              <w:rPr>
                <w:b/>
                <w:bCs/>
                <w:sz w:val="20"/>
                <w:szCs w:val="20"/>
              </w:rPr>
              <w:t>Наименование работ</w:t>
            </w:r>
          </w:p>
        </w:tc>
        <w:tc>
          <w:tcPr>
            <w:tcW w:w="8366"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20"/>
                <w:szCs w:val="20"/>
              </w:rPr>
            </w:pPr>
            <w:r w:rsidRPr="00B90292">
              <w:rPr>
                <w:b/>
                <w:bCs/>
                <w:sz w:val="20"/>
                <w:szCs w:val="20"/>
              </w:rPr>
              <w:t> </w:t>
            </w:r>
          </w:p>
        </w:tc>
      </w:tr>
      <w:tr w:rsidR="00B90292" w:rsidRPr="00B90292" w:rsidTr="00B90292">
        <w:trPr>
          <w:gridAfter w:val="1"/>
          <w:wAfter w:w="1178" w:type="dxa"/>
          <w:trHeight w:val="230"/>
        </w:trPr>
        <w:tc>
          <w:tcPr>
            <w:tcW w:w="471" w:type="dxa"/>
            <w:vMerge/>
            <w:tcBorders>
              <w:top w:val="single" w:sz="4" w:space="0" w:color="auto"/>
              <w:left w:val="single" w:sz="4" w:space="0" w:color="auto"/>
              <w:bottom w:val="nil"/>
              <w:right w:val="single" w:sz="4" w:space="0" w:color="auto"/>
            </w:tcBorders>
            <w:vAlign w:val="center"/>
            <w:hideMark/>
          </w:tcPr>
          <w:p w:rsidR="00B90292" w:rsidRPr="00B90292" w:rsidRDefault="00B90292" w:rsidP="00B90292">
            <w:pPr>
              <w:rPr>
                <w:b/>
                <w:bCs/>
                <w:sz w:val="20"/>
                <w:szCs w:val="20"/>
              </w:rPr>
            </w:pPr>
          </w:p>
        </w:tc>
        <w:tc>
          <w:tcPr>
            <w:tcW w:w="3323" w:type="dxa"/>
            <w:vMerge/>
            <w:tcBorders>
              <w:top w:val="single" w:sz="4" w:space="0" w:color="auto"/>
              <w:left w:val="single" w:sz="4" w:space="0" w:color="auto"/>
              <w:bottom w:val="nil"/>
              <w:right w:val="single" w:sz="4" w:space="0" w:color="auto"/>
            </w:tcBorders>
            <w:vAlign w:val="center"/>
            <w:hideMark/>
          </w:tcPr>
          <w:p w:rsidR="00B90292" w:rsidRPr="00B90292" w:rsidRDefault="00B90292" w:rsidP="00B90292">
            <w:pPr>
              <w:rPr>
                <w:b/>
                <w:bCs/>
                <w:sz w:val="20"/>
                <w:szCs w:val="20"/>
              </w:rPr>
            </w:pPr>
          </w:p>
        </w:tc>
        <w:tc>
          <w:tcPr>
            <w:tcW w:w="8366" w:type="dxa"/>
            <w:gridSpan w:val="11"/>
            <w:vMerge/>
            <w:tcBorders>
              <w:top w:val="single" w:sz="4" w:space="0" w:color="auto"/>
              <w:left w:val="single" w:sz="4" w:space="0" w:color="auto"/>
              <w:bottom w:val="single" w:sz="4" w:space="0" w:color="auto"/>
              <w:right w:val="single" w:sz="4" w:space="0" w:color="auto"/>
            </w:tcBorders>
            <w:vAlign w:val="center"/>
            <w:hideMark/>
          </w:tcPr>
          <w:p w:rsidR="00B90292" w:rsidRPr="00B90292" w:rsidRDefault="00B90292" w:rsidP="00B90292">
            <w:pPr>
              <w:rPr>
                <w:b/>
                <w:bCs/>
                <w:sz w:val="20"/>
                <w:szCs w:val="20"/>
              </w:rPr>
            </w:pPr>
          </w:p>
        </w:tc>
      </w:tr>
      <w:tr w:rsidR="00B90292" w:rsidRPr="00B90292" w:rsidTr="00B90292">
        <w:trPr>
          <w:gridAfter w:val="1"/>
          <w:wAfter w:w="1178" w:type="dxa"/>
          <w:trHeight w:val="435"/>
        </w:trPr>
        <w:tc>
          <w:tcPr>
            <w:tcW w:w="471" w:type="dxa"/>
            <w:vMerge/>
            <w:tcBorders>
              <w:top w:val="single" w:sz="4" w:space="0" w:color="auto"/>
              <w:left w:val="single" w:sz="4" w:space="0" w:color="auto"/>
              <w:bottom w:val="nil"/>
              <w:right w:val="single" w:sz="4" w:space="0" w:color="auto"/>
            </w:tcBorders>
            <w:vAlign w:val="center"/>
            <w:hideMark/>
          </w:tcPr>
          <w:p w:rsidR="00B90292" w:rsidRPr="00B90292" w:rsidRDefault="00B90292" w:rsidP="00B90292">
            <w:pPr>
              <w:rPr>
                <w:b/>
                <w:bCs/>
                <w:sz w:val="20"/>
                <w:szCs w:val="20"/>
              </w:rPr>
            </w:pPr>
          </w:p>
        </w:tc>
        <w:tc>
          <w:tcPr>
            <w:tcW w:w="3323" w:type="dxa"/>
            <w:vMerge/>
            <w:tcBorders>
              <w:top w:val="single" w:sz="4" w:space="0" w:color="auto"/>
              <w:left w:val="single" w:sz="4" w:space="0" w:color="auto"/>
              <w:bottom w:val="nil"/>
              <w:right w:val="single" w:sz="4" w:space="0" w:color="auto"/>
            </w:tcBorders>
            <w:vAlign w:val="center"/>
            <w:hideMark/>
          </w:tcPr>
          <w:p w:rsidR="00B90292" w:rsidRPr="00B90292" w:rsidRDefault="00B90292" w:rsidP="00B90292">
            <w:pPr>
              <w:rPr>
                <w:b/>
                <w:bCs/>
                <w:sz w:val="20"/>
                <w:szCs w:val="20"/>
              </w:rPr>
            </w:pP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июнь</w:t>
            </w: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июль</w:t>
            </w:r>
          </w:p>
        </w:tc>
        <w:tc>
          <w:tcPr>
            <w:tcW w:w="1147"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август</w:t>
            </w:r>
          </w:p>
        </w:tc>
        <w:tc>
          <w:tcPr>
            <w:tcW w:w="1395"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сентябрь</w:t>
            </w:r>
          </w:p>
        </w:tc>
        <w:tc>
          <w:tcPr>
            <w:tcW w:w="1180"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октябрь</w:t>
            </w:r>
          </w:p>
        </w:tc>
        <w:tc>
          <w:tcPr>
            <w:tcW w:w="1180"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ноябрь</w:t>
            </w:r>
          </w:p>
        </w:tc>
        <w:tc>
          <w:tcPr>
            <w:tcW w:w="1180"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b/>
                <w:bCs/>
                <w:sz w:val="18"/>
                <w:szCs w:val="18"/>
              </w:rPr>
            </w:pPr>
            <w:r w:rsidRPr="00B90292">
              <w:rPr>
                <w:b/>
                <w:bCs/>
                <w:sz w:val="18"/>
                <w:szCs w:val="18"/>
              </w:rPr>
              <w:t>декабрь</w:t>
            </w:r>
          </w:p>
        </w:tc>
      </w:tr>
      <w:tr w:rsidR="00B90292" w:rsidRPr="00B90292" w:rsidTr="00B90292">
        <w:trPr>
          <w:gridAfter w:val="1"/>
          <w:wAfter w:w="1178" w:type="dxa"/>
          <w:trHeight w:val="690"/>
        </w:trPr>
        <w:tc>
          <w:tcPr>
            <w:tcW w:w="471" w:type="dxa"/>
            <w:tcBorders>
              <w:top w:val="nil"/>
              <w:left w:val="single" w:sz="4" w:space="0" w:color="auto"/>
              <w:bottom w:val="single" w:sz="4" w:space="0" w:color="auto"/>
              <w:right w:val="single" w:sz="4" w:space="0" w:color="auto"/>
            </w:tcBorders>
            <w:shd w:val="clear" w:color="auto" w:fill="auto"/>
            <w:vAlign w:val="center"/>
            <w:hideMark/>
          </w:tcPr>
          <w:p w:rsidR="00B90292" w:rsidRPr="00B90292" w:rsidRDefault="00B90292" w:rsidP="00B90292">
            <w:pPr>
              <w:jc w:val="center"/>
              <w:rPr>
                <w:sz w:val="20"/>
                <w:szCs w:val="20"/>
              </w:rPr>
            </w:pPr>
            <w:r w:rsidRPr="00B90292">
              <w:rPr>
                <w:sz w:val="20"/>
                <w:szCs w:val="20"/>
              </w:rPr>
              <w:t>1</w:t>
            </w:r>
          </w:p>
        </w:tc>
        <w:tc>
          <w:tcPr>
            <w:tcW w:w="3323"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rPr>
                <w:rFonts w:ascii="Angsana New" w:hAnsi="Angsana New" w:cs="Angsana New"/>
                <w:sz w:val="20"/>
                <w:szCs w:val="20"/>
              </w:rPr>
            </w:pPr>
            <w:r w:rsidRPr="00B90292">
              <w:rPr>
                <w:sz w:val="20"/>
                <w:szCs w:val="20"/>
              </w:rPr>
              <w:t>Заключение</w:t>
            </w:r>
            <w:r w:rsidRPr="00B90292">
              <w:rPr>
                <w:rFonts w:ascii="Angsana New" w:hAnsi="Angsana New" w:cs="Angsana New"/>
                <w:sz w:val="20"/>
                <w:szCs w:val="20"/>
              </w:rPr>
              <w:t xml:space="preserve"> </w:t>
            </w:r>
            <w:r w:rsidRPr="00B90292">
              <w:rPr>
                <w:sz w:val="20"/>
                <w:szCs w:val="20"/>
              </w:rPr>
              <w:t>договора</w:t>
            </w:r>
            <w:r w:rsidRPr="00B90292">
              <w:rPr>
                <w:rFonts w:ascii="Angsana New" w:hAnsi="Angsana New" w:cs="Angsana New"/>
                <w:sz w:val="20"/>
                <w:szCs w:val="20"/>
              </w:rPr>
              <w:t xml:space="preserve"> </w:t>
            </w:r>
            <w:r w:rsidRPr="00B90292">
              <w:rPr>
                <w:sz w:val="20"/>
                <w:szCs w:val="20"/>
              </w:rPr>
              <w:t>с</w:t>
            </w:r>
            <w:r w:rsidRPr="00B90292">
              <w:rPr>
                <w:rFonts w:ascii="Angsana New" w:hAnsi="Angsana New" w:cs="Angsana New"/>
                <w:sz w:val="20"/>
                <w:szCs w:val="20"/>
              </w:rPr>
              <w:t xml:space="preserve"> </w:t>
            </w:r>
            <w:r w:rsidRPr="00B90292">
              <w:rPr>
                <w:sz w:val="20"/>
                <w:szCs w:val="20"/>
              </w:rPr>
              <w:t>проектной</w:t>
            </w:r>
            <w:r w:rsidRPr="00B90292">
              <w:rPr>
                <w:rFonts w:ascii="Angsana New" w:hAnsi="Angsana New" w:cs="Angsana New"/>
                <w:sz w:val="20"/>
                <w:szCs w:val="20"/>
              </w:rPr>
              <w:t xml:space="preserve"> </w:t>
            </w:r>
            <w:r w:rsidRPr="00B90292">
              <w:rPr>
                <w:sz w:val="20"/>
                <w:szCs w:val="20"/>
              </w:rPr>
              <w:t>организацией</w:t>
            </w: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147"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395"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r>
      <w:tr w:rsidR="00B90292" w:rsidRPr="00B90292" w:rsidTr="00B90292">
        <w:trPr>
          <w:gridAfter w:val="1"/>
          <w:wAfter w:w="1178" w:type="dxa"/>
          <w:trHeight w:val="69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90292" w:rsidRPr="00B90292" w:rsidRDefault="00B90292" w:rsidP="00B90292">
            <w:pPr>
              <w:jc w:val="center"/>
              <w:rPr>
                <w:sz w:val="20"/>
                <w:szCs w:val="20"/>
              </w:rPr>
            </w:pPr>
            <w:r w:rsidRPr="00B90292">
              <w:rPr>
                <w:sz w:val="20"/>
                <w:szCs w:val="20"/>
              </w:rPr>
              <w:t>2</w:t>
            </w:r>
          </w:p>
        </w:tc>
        <w:tc>
          <w:tcPr>
            <w:tcW w:w="3323"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rPr>
                <w:rFonts w:ascii="Angsana New" w:hAnsi="Angsana New" w:cs="Angsana New"/>
                <w:sz w:val="20"/>
                <w:szCs w:val="20"/>
              </w:rPr>
            </w:pPr>
            <w:r w:rsidRPr="00B90292">
              <w:rPr>
                <w:sz w:val="20"/>
                <w:szCs w:val="20"/>
              </w:rPr>
              <w:t>Разработка</w:t>
            </w:r>
            <w:r w:rsidRPr="00B90292">
              <w:rPr>
                <w:rFonts w:ascii="Angsana New" w:hAnsi="Angsana New" w:cs="Angsana New"/>
                <w:sz w:val="20"/>
                <w:szCs w:val="20"/>
              </w:rPr>
              <w:t xml:space="preserve"> </w:t>
            </w:r>
            <w:r w:rsidRPr="00B90292">
              <w:rPr>
                <w:sz w:val="20"/>
                <w:szCs w:val="20"/>
              </w:rPr>
              <w:t>ПСД</w:t>
            </w:r>
            <w:r w:rsidRPr="00B90292">
              <w:rPr>
                <w:rFonts w:ascii="Angsana New" w:hAnsi="Angsana New" w:cs="Angsana New"/>
                <w:sz w:val="20"/>
                <w:szCs w:val="20"/>
              </w:rPr>
              <w:t xml:space="preserve"> </w:t>
            </w:r>
            <w:r w:rsidRPr="00B90292">
              <w:rPr>
                <w:sz w:val="20"/>
                <w:szCs w:val="20"/>
              </w:rPr>
              <w:t>и</w:t>
            </w:r>
            <w:r w:rsidRPr="00B90292">
              <w:rPr>
                <w:rFonts w:ascii="Angsana New" w:hAnsi="Angsana New" w:cs="Angsana New"/>
                <w:sz w:val="20"/>
                <w:szCs w:val="20"/>
              </w:rPr>
              <w:t xml:space="preserve"> </w:t>
            </w:r>
            <w:r w:rsidRPr="00B90292">
              <w:rPr>
                <w:sz w:val="20"/>
                <w:szCs w:val="20"/>
              </w:rPr>
              <w:t>проведение</w:t>
            </w:r>
            <w:r w:rsidRPr="00B90292">
              <w:rPr>
                <w:rFonts w:ascii="Angsana New" w:hAnsi="Angsana New" w:cs="Angsana New"/>
                <w:sz w:val="20"/>
                <w:szCs w:val="20"/>
              </w:rPr>
              <w:t xml:space="preserve"> </w:t>
            </w:r>
            <w:r w:rsidRPr="00B90292">
              <w:rPr>
                <w:sz w:val="20"/>
                <w:szCs w:val="20"/>
              </w:rPr>
              <w:t>инженерно</w:t>
            </w:r>
            <w:r w:rsidRPr="00B90292">
              <w:rPr>
                <w:rFonts w:ascii="Angsana New" w:hAnsi="Angsana New" w:cs="Angsana New"/>
                <w:sz w:val="20"/>
                <w:szCs w:val="20"/>
              </w:rPr>
              <w:t>-</w:t>
            </w:r>
            <w:r w:rsidRPr="00B90292">
              <w:rPr>
                <w:sz w:val="20"/>
                <w:szCs w:val="20"/>
              </w:rPr>
              <w:t>геологических</w:t>
            </w:r>
            <w:r w:rsidRPr="00B90292">
              <w:rPr>
                <w:rFonts w:ascii="Angsana New" w:hAnsi="Angsana New" w:cs="Angsana New"/>
                <w:sz w:val="20"/>
                <w:szCs w:val="20"/>
              </w:rPr>
              <w:t xml:space="preserve"> </w:t>
            </w:r>
            <w:r w:rsidRPr="00B90292">
              <w:rPr>
                <w:sz w:val="20"/>
                <w:szCs w:val="20"/>
              </w:rPr>
              <w:t>работ</w:t>
            </w: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142" w:type="dxa"/>
            <w:gridSpan w:val="2"/>
            <w:tcBorders>
              <w:top w:val="nil"/>
              <w:left w:val="nil"/>
              <w:bottom w:val="single" w:sz="4" w:space="0" w:color="auto"/>
              <w:right w:val="single" w:sz="4" w:space="0" w:color="auto"/>
            </w:tcBorders>
            <w:shd w:val="clear" w:color="auto" w:fill="auto"/>
            <w:noWrap/>
            <w:vAlign w:val="bottom"/>
            <w:hideMark/>
          </w:tcPr>
          <w:p w:rsidR="00B90292" w:rsidRPr="00B90292" w:rsidRDefault="00B90292" w:rsidP="00B90292">
            <w:pPr>
              <w:rPr>
                <w:rFonts w:ascii="Calibri" w:hAnsi="Calibri"/>
                <w:color w:val="000000"/>
                <w:sz w:val="20"/>
                <w:szCs w:val="20"/>
              </w:rPr>
            </w:pPr>
            <w:r w:rsidRPr="00B90292">
              <w:rPr>
                <w:rFonts w:ascii="Calibri" w:hAnsi="Calibri"/>
                <w:color w:val="000000"/>
                <w:sz w:val="20"/>
                <w:szCs w:val="20"/>
              </w:rPr>
              <w:t> </w:t>
            </w:r>
          </w:p>
        </w:tc>
        <w:tc>
          <w:tcPr>
            <w:tcW w:w="1147"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395"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r>
      <w:tr w:rsidR="00B90292" w:rsidRPr="00B90292" w:rsidTr="00B90292">
        <w:trPr>
          <w:gridAfter w:val="1"/>
          <w:wAfter w:w="1178" w:type="dxa"/>
          <w:trHeight w:val="69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90292" w:rsidRPr="00B90292" w:rsidRDefault="00B90292" w:rsidP="00B90292">
            <w:pPr>
              <w:jc w:val="center"/>
              <w:rPr>
                <w:sz w:val="20"/>
                <w:szCs w:val="20"/>
              </w:rPr>
            </w:pPr>
            <w:r w:rsidRPr="00B90292">
              <w:rPr>
                <w:sz w:val="20"/>
                <w:szCs w:val="20"/>
              </w:rPr>
              <w:t>3</w:t>
            </w:r>
          </w:p>
        </w:tc>
        <w:tc>
          <w:tcPr>
            <w:tcW w:w="3323"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rPr>
                <w:rFonts w:ascii="Angsana New" w:hAnsi="Angsana New" w:cs="Angsana New"/>
                <w:sz w:val="20"/>
                <w:szCs w:val="20"/>
              </w:rPr>
            </w:pPr>
            <w:r w:rsidRPr="00B90292">
              <w:rPr>
                <w:sz w:val="20"/>
                <w:szCs w:val="20"/>
              </w:rPr>
              <w:t>Передача</w:t>
            </w:r>
            <w:r w:rsidRPr="00B90292">
              <w:rPr>
                <w:rFonts w:ascii="Angsana New" w:hAnsi="Angsana New" w:cs="Angsana New"/>
                <w:sz w:val="20"/>
                <w:szCs w:val="20"/>
              </w:rPr>
              <w:t xml:space="preserve"> </w:t>
            </w:r>
            <w:r w:rsidRPr="00B90292">
              <w:rPr>
                <w:sz w:val="20"/>
                <w:szCs w:val="20"/>
              </w:rPr>
              <w:t>проекта</w:t>
            </w:r>
            <w:r w:rsidRPr="00B90292">
              <w:rPr>
                <w:rFonts w:ascii="Angsana New" w:hAnsi="Angsana New" w:cs="Angsana New"/>
                <w:sz w:val="20"/>
                <w:szCs w:val="20"/>
              </w:rPr>
              <w:t xml:space="preserve"> </w:t>
            </w:r>
            <w:r w:rsidRPr="00B90292">
              <w:rPr>
                <w:sz w:val="20"/>
                <w:szCs w:val="20"/>
              </w:rPr>
              <w:t>на</w:t>
            </w:r>
            <w:r w:rsidRPr="00B90292">
              <w:rPr>
                <w:rFonts w:ascii="Angsana New" w:hAnsi="Angsana New" w:cs="Angsana New"/>
                <w:sz w:val="20"/>
                <w:szCs w:val="20"/>
              </w:rPr>
              <w:t xml:space="preserve"> </w:t>
            </w:r>
            <w:r w:rsidRPr="00B90292">
              <w:rPr>
                <w:sz w:val="20"/>
                <w:szCs w:val="20"/>
              </w:rPr>
              <w:t>Экспертизу</w:t>
            </w:r>
          </w:p>
        </w:tc>
        <w:tc>
          <w:tcPr>
            <w:tcW w:w="1142"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142" w:type="dxa"/>
            <w:gridSpan w:val="2"/>
            <w:tcBorders>
              <w:top w:val="nil"/>
              <w:left w:val="nil"/>
              <w:bottom w:val="single" w:sz="4" w:space="0" w:color="auto"/>
              <w:right w:val="single" w:sz="4" w:space="0" w:color="auto"/>
            </w:tcBorders>
            <w:shd w:val="clear" w:color="auto" w:fill="auto"/>
            <w:noWrap/>
            <w:vAlign w:val="bottom"/>
            <w:hideMark/>
          </w:tcPr>
          <w:p w:rsidR="00B90292" w:rsidRPr="00B90292" w:rsidRDefault="00B90292" w:rsidP="00B90292">
            <w:pPr>
              <w:rPr>
                <w:rFonts w:ascii="Calibri" w:hAnsi="Calibri"/>
                <w:color w:val="000000"/>
                <w:sz w:val="20"/>
                <w:szCs w:val="20"/>
              </w:rPr>
            </w:pPr>
            <w:r w:rsidRPr="00B90292">
              <w:rPr>
                <w:rFonts w:ascii="Calibri" w:hAnsi="Calibri"/>
                <w:color w:val="000000"/>
                <w:sz w:val="20"/>
                <w:szCs w:val="20"/>
              </w:rPr>
              <w:t> </w:t>
            </w:r>
          </w:p>
        </w:tc>
        <w:tc>
          <w:tcPr>
            <w:tcW w:w="1147" w:type="dxa"/>
            <w:gridSpan w:val="2"/>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jc w:val="center"/>
              <w:rPr>
                <w:sz w:val="18"/>
                <w:szCs w:val="18"/>
              </w:rPr>
            </w:pPr>
            <w:r w:rsidRPr="00B90292">
              <w:rPr>
                <w:sz w:val="18"/>
                <w:szCs w:val="18"/>
              </w:rPr>
              <w:t> </w:t>
            </w:r>
          </w:p>
        </w:tc>
        <w:tc>
          <w:tcPr>
            <w:tcW w:w="1395"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r>
      <w:tr w:rsidR="00B90292" w:rsidRPr="00B90292" w:rsidTr="00B90292">
        <w:trPr>
          <w:gridAfter w:val="1"/>
          <w:wAfter w:w="1178" w:type="dxa"/>
          <w:trHeight w:val="88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90292" w:rsidRPr="00B90292" w:rsidRDefault="00B90292" w:rsidP="00B90292">
            <w:pPr>
              <w:jc w:val="center"/>
              <w:rPr>
                <w:sz w:val="20"/>
                <w:szCs w:val="20"/>
              </w:rPr>
            </w:pPr>
            <w:r w:rsidRPr="00B90292">
              <w:rPr>
                <w:sz w:val="20"/>
                <w:szCs w:val="20"/>
              </w:rPr>
              <w:t>4</w:t>
            </w:r>
          </w:p>
        </w:tc>
        <w:tc>
          <w:tcPr>
            <w:tcW w:w="3323"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rPr>
                <w:rFonts w:ascii="Angsana New" w:hAnsi="Angsana New" w:cs="Angsana New"/>
                <w:sz w:val="20"/>
                <w:szCs w:val="20"/>
              </w:rPr>
            </w:pPr>
            <w:r w:rsidRPr="00B90292">
              <w:rPr>
                <w:sz w:val="20"/>
                <w:szCs w:val="20"/>
              </w:rPr>
              <w:t>Получение</w:t>
            </w:r>
            <w:r w:rsidRPr="00B90292">
              <w:rPr>
                <w:rFonts w:ascii="Angsana New" w:hAnsi="Angsana New" w:cs="Angsana New"/>
                <w:sz w:val="20"/>
                <w:szCs w:val="20"/>
              </w:rPr>
              <w:t xml:space="preserve"> </w:t>
            </w:r>
            <w:r w:rsidRPr="00B90292">
              <w:rPr>
                <w:sz w:val="20"/>
                <w:szCs w:val="20"/>
              </w:rPr>
              <w:t>ПИР</w:t>
            </w:r>
            <w:r w:rsidRPr="00B90292">
              <w:rPr>
                <w:rFonts w:ascii="Angsana New" w:hAnsi="Angsana New" w:cs="Angsana New"/>
                <w:sz w:val="20"/>
                <w:szCs w:val="20"/>
              </w:rPr>
              <w:t xml:space="preserve"> </w:t>
            </w:r>
            <w:r w:rsidRPr="00B90292">
              <w:rPr>
                <w:sz w:val="20"/>
                <w:szCs w:val="20"/>
              </w:rPr>
              <w:t>с</w:t>
            </w:r>
            <w:r w:rsidRPr="00B90292">
              <w:rPr>
                <w:rFonts w:ascii="Angsana New" w:hAnsi="Angsana New" w:cs="Angsana New"/>
                <w:sz w:val="20"/>
                <w:szCs w:val="20"/>
              </w:rPr>
              <w:t xml:space="preserve"> </w:t>
            </w:r>
            <w:r w:rsidRPr="00B90292">
              <w:rPr>
                <w:sz w:val="20"/>
                <w:szCs w:val="20"/>
              </w:rPr>
              <w:t>заключением</w:t>
            </w:r>
            <w:r w:rsidRPr="00B90292">
              <w:rPr>
                <w:rFonts w:ascii="Angsana New" w:hAnsi="Angsana New" w:cs="Angsana New"/>
                <w:sz w:val="20"/>
                <w:szCs w:val="20"/>
              </w:rPr>
              <w:t xml:space="preserve"> </w:t>
            </w:r>
            <w:r w:rsidRPr="00B90292">
              <w:rPr>
                <w:sz w:val="20"/>
                <w:szCs w:val="20"/>
              </w:rPr>
              <w:t>РГП</w:t>
            </w:r>
            <w:r w:rsidRPr="00B90292">
              <w:rPr>
                <w:rFonts w:ascii="Angsana New" w:hAnsi="Angsana New" w:cs="Angsana New"/>
                <w:sz w:val="20"/>
                <w:szCs w:val="20"/>
              </w:rPr>
              <w:t xml:space="preserve"> (</w:t>
            </w:r>
            <w:proofErr w:type="spellStart"/>
            <w:r w:rsidRPr="00B90292">
              <w:rPr>
                <w:sz w:val="20"/>
                <w:szCs w:val="20"/>
              </w:rPr>
              <w:t>Гос</w:t>
            </w:r>
            <w:proofErr w:type="gramStart"/>
            <w:r w:rsidRPr="00B90292">
              <w:rPr>
                <w:rFonts w:ascii="Angsana New" w:hAnsi="Angsana New" w:cs="Angsana New"/>
                <w:sz w:val="20"/>
                <w:szCs w:val="20"/>
              </w:rPr>
              <w:t>.</w:t>
            </w:r>
            <w:r w:rsidRPr="00B90292">
              <w:rPr>
                <w:sz w:val="20"/>
                <w:szCs w:val="20"/>
              </w:rPr>
              <w:t>э</w:t>
            </w:r>
            <w:proofErr w:type="gramEnd"/>
            <w:r w:rsidRPr="00B90292">
              <w:rPr>
                <w:sz w:val="20"/>
                <w:szCs w:val="20"/>
              </w:rPr>
              <w:t>кспертиза</w:t>
            </w:r>
            <w:proofErr w:type="spellEnd"/>
            <w:r w:rsidRPr="00B90292">
              <w:rPr>
                <w:rFonts w:ascii="Angsana New" w:hAnsi="Angsana New" w:cs="Angsana New"/>
                <w:sz w:val="20"/>
                <w:szCs w:val="20"/>
              </w:rPr>
              <w:t xml:space="preserve">, </w:t>
            </w:r>
            <w:r w:rsidRPr="00B90292">
              <w:rPr>
                <w:sz w:val="20"/>
                <w:szCs w:val="20"/>
              </w:rPr>
              <w:t>СЭС</w:t>
            </w:r>
            <w:r w:rsidRPr="00B90292">
              <w:rPr>
                <w:rFonts w:ascii="Angsana New" w:hAnsi="Angsana New" w:cs="Angsana New"/>
                <w:sz w:val="20"/>
                <w:szCs w:val="20"/>
              </w:rPr>
              <w:t xml:space="preserve">, </w:t>
            </w:r>
            <w:r w:rsidRPr="00B90292">
              <w:rPr>
                <w:sz w:val="20"/>
                <w:szCs w:val="20"/>
              </w:rPr>
              <w:t>Экология</w:t>
            </w:r>
            <w:r w:rsidRPr="00B90292">
              <w:rPr>
                <w:rFonts w:ascii="Angsana New" w:hAnsi="Angsana New" w:cs="Angsana New"/>
                <w:sz w:val="20"/>
                <w:szCs w:val="20"/>
              </w:rPr>
              <w:t xml:space="preserve">, </w:t>
            </w:r>
            <w:proofErr w:type="spellStart"/>
            <w:r w:rsidRPr="00B90292">
              <w:rPr>
                <w:sz w:val="20"/>
                <w:szCs w:val="20"/>
              </w:rPr>
              <w:t>промбезопасность</w:t>
            </w:r>
            <w:proofErr w:type="spellEnd"/>
            <w:r w:rsidRPr="00B90292">
              <w:rPr>
                <w:rFonts w:ascii="Angsana New" w:hAnsi="Angsana New" w:cs="Angsana New"/>
                <w:sz w:val="20"/>
                <w:szCs w:val="20"/>
              </w:rPr>
              <w:t xml:space="preserve"> </w:t>
            </w:r>
            <w:r w:rsidRPr="00B90292">
              <w:rPr>
                <w:sz w:val="20"/>
                <w:szCs w:val="20"/>
              </w:rPr>
              <w:t>и</w:t>
            </w:r>
            <w:r w:rsidRPr="00B90292">
              <w:rPr>
                <w:rFonts w:ascii="Angsana New" w:hAnsi="Angsana New" w:cs="Angsana New"/>
                <w:sz w:val="20"/>
                <w:szCs w:val="20"/>
              </w:rPr>
              <w:t xml:space="preserve"> </w:t>
            </w:r>
            <w:r w:rsidRPr="00B90292">
              <w:rPr>
                <w:sz w:val="20"/>
                <w:szCs w:val="20"/>
              </w:rPr>
              <w:t>ЧС</w:t>
            </w:r>
            <w:r w:rsidRPr="00B90292">
              <w:rPr>
                <w:rFonts w:ascii="Angsana New" w:hAnsi="Angsana New" w:cs="Angsana New"/>
                <w:sz w:val="20"/>
                <w:szCs w:val="20"/>
              </w:rPr>
              <w:t xml:space="preserve">) </w:t>
            </w:r>
          </w:p>
        </w:tc>
        <w:tc>
          <w:tcPr>
            <w:tcW w:w="1142"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42" w:type="dxa"/>
            <w:gridSpan w:val="2"/>
            <w:tcBorders>
              <w:top w:val="nil"/>
              <w:left w:val="nil"/>
              <w:bottom w:val="single" w:sz="4" w:space="0" w:color="auto"/>
              <w:right w:val="single" w:sz="4" w:space="0" w:color="auto"/>
            </w:tcBorders>
            <w:shd w:val="clear" w:color="auto" w:fill="auto"/>
            <w:noWrap/>
            <w:vAlign w:val="bottom"/>
            <w:hideMark/>
          </w:tcPr>
          <w:p w:rsidR="00B90292" w:rsidRPr="00B90292" w:rsidRDefault="00B90292" w:rsidP="00B90292">
            <w:pPr>
              <w:rPr>
                <w:rFonts w:ascii="Calibri" w:hAnsi="Calibri"/>
                <w:color w:val="000000"/>
                <w:sz w:val="20"/>
                <w:szCs w:val="20"/>
              </w:rPr>
            </w:pPr>
            <w:r w:rsidRPr="00B90292">
              <w:rPr>
                <w:rFonts w:ascii="Calibri" w:hAnsi="Calibri"/>
                <w:color w:val="000000"/>
                <w:sz w:val="20"/>
                <w:szCs w:val="20"/>
              </w:rPr>
              <w:t> </w:t>
            </w:r>
          </w:p>
        </w:tc>
        <w:tc>
          <w:tcPr>
            <w:tcW w:w="1147" w:type="dxa"/>
            <w:gridSpan w:val="2"/>
            <w:tcBorders>
              <w:top w:val="nil"/>
              <w:left w:val="nil"/>
              <w:bottom w:val="single" w:sz="4" w:space="0" w:color="auto"/>
              <w:right w:val="single" w:sz="4" w:space="0" w:color="auto"/>
            </w:tcBorders>
            <w:shd w:val="clear" w:color="auto" w:fill="auto"/>
            <w:noWrap/>
            <w:vAlign w:val="bottom"/>
            <w:hideMark/>
          </w:tcPr>
          <w:p w:rsidR="00B90292" w:rsidRPr="00B90292" w:rsidRDefault="00B90292" w:rsidP="00B90292">
            <w:pPr>
              <w:rPr>
                <w:rFonts w:ascii="Calibri" w:hAnsi="Calibri"/>
                <w:color w:val="000000"/>
                <w:sz w:val="20"/>
                <w:szCs w:val="20"/>
              </w:rPr>
            </w:pPr>
            <w:r w:rsidRPr="00B90292">
              <w:rPr>
                <w:rFonts w:ascii="Calibri" w:hAnsi="Calibri"/>
                <w:color w:val="000000"/>
                <w:sz w:val="20"/>
                <w:szCs w:val="20"/>
              </w:rPr>
              <w:t> </w:t>
            </w:r>
          </w:p>
        </w:tc>
        <w:tc>
          <w:tcPr>
            <w:tcW w:w="1395"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rPr>
                <w:color w:val="FFFFFF"/>
                <w:sz w:val="20"/>
                <w:szCs w:val="20"/>
              </w:rPr>
            </w:pPr>
            <w:r w:rsidRPr="00B90292">
              <w:rPr>
                <w:color w:val="FFFFFF"/>
                <w:sz w:val="20"/>
                <w:szCs w:val="20"/>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r>
      <w:tr w:rsidR="00B90292" w:rsidRPr="00B90292" w:rsidTr="00B90292">
        <w:trPr>
          <w:gridAfter w:val="1"/>
          <w:wAfter w:w="1178" w:type="dxa"/>
          <w:trHeight w:val="69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90292" w:rsidRPr="00B90292" w:rsidRDefault="00B90292" w:rsidP="00B90292">
            <w:pPr>
              <w:jc w:val="center"/>
              <w:rPr>
                <w:sz w:val="20"/>
                <w:szCs w:val="20"/>
              </w:rPr>
            </w:pPr>
            <w:r w:rsidRPr="00B90292">
              <w:rPr>
                <w:sz w:val="20"/>
                <w:szCs w:val="20"/>
              </w:rPr>
              <w:t>5</w:t>
            </w:r>
          </w:p>
        </w:tc>
        <w:tc>
          <w:tcPr>
            <w:tcW w:w="3323" w:type="dxa"/>
            <w:tcBorders>
              <w:top w:val="nil"/>
              <w:left w:val="nil"/>
              <w:bottom w:val="single" w:sz="4" w:space="0" w:color="auto"/>
              <w:right w:val="single" w:sz="4" w:space="0" w:color="auto"/>
            </w:tcBorders>
            <w:shd w:val="clear" w:color="auto" w:fill="auto"/>
            <w:vAlign w:val="center"/>
            <w:hideMark/>
          </w:tcPr>
          <w:p w:rsidR="00B90292" w:rsidRPr="00B90292" w:rsidRDefault="00B90292" w:rsidP="00B90292">
            <w:pPr>
              <w:rPr>
                <w:rFonts w:ascii="Angsana New" w:hAnsi="Angsana New" w:cs="Angsana New"/>
                <w:color w:val="000000"/>
                <w:sz w:val="20"/>
                <w:szCs w:val="20"/>
              </w:rPr>
            </w:pPr>
            <w:r w:rsidRPr="00B90292">
              <w:rPr>
                <w:color w:val="000000"/>
                <w:sz w:val="20"/>
                <w:szCs w:val="20"/>
              </w:rPr>
              <w:t>Передача</w:t>
            </w:r>
            <w:r w:rsidRPr="00B90292">
              <w:rPr>
                <w:rFonts w:ascii="Angsana New" w:hAnsi="Angsana New" w:cs="Angsana New"/>
                <w:color w:val="000000"/>
                <w:sz w:val="20"/>
                <w:szCs w:val="20"/>
              </w:rPr>
              <w:t xml:space="preserve"> </w:t>
            </w:r>
            <w:r w:rsidRPr="00B90292">
              <w:rPr>
                <w:color w:val="000000"/>
                <w:sz w:val="20"/>
                <w:szCs w:val="20"/>
              </w:rPr>
              <w:t>ПСД</w:t>
            </w:r>
            <w:r w:rsidRPr="00B90292">
              <w:rPr>
                <w:rFonts w:ascii="Angsana New" w:hAnsi="Angsana New" w:cs="Angsana New"/>
                <w:color w:val="000000"/>
                <w:sz w:val="20"/>
                <w:szCs w:val="20"/>
              </w:rPr>
              <w:t xml:space="preserve"> </w:t>
            </w:r>
            <w:r w:rsidRPr="00B90292">
              <w:rPr>
                <w:color w:val="000000"/>
                <w:sz w:val="20"/>
                <w:szCs w:val="20"/>
              </w:rPr>
              <w:t>Заказчику</w:t>
            </w:r>
          </w:p>
        </w:tc>
        <w:tc>
          <w:tcPr>
            <w:tcW w:w="1142"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42"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47" w:type="dxa"/>
            <w:gridSpan w:val="2"/>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B90292" w:rsidRPr="00B90292" w:rsidRDefault="00B90292" w:rsidP="00B90292">
            <w:pPr>
              <w:rPr>
                <w:rFonts w:ascii="Calibri" w:hAnsi="Calibri"/>
                <w:color w:val="000000"/>
                <w:sz w:val="22"/>
                <w:szCs w:val="22"/>
              </w:rPr>
            </w:pPr>
            <w:r w:rsidRPr="00B90292">
              <w:rPr>
                <w:rFonts w:ascii="Calibri" w:hAnsi="Calibri"/>
                <w:color w:val="000000"/>
                <w:sz w:val="22"/>
                <w:szCs w:val="22"/>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c>
          <w:tcPr>
            <w:tcW w:w="1180" w:type="dxa"/>
            <w:tcBorders>
              <w:top w:val="nil"/>
              <w:left w:val="nil"/>
              <w:bottom w:val="single" w:sz="4" w:space="0" w:color="auto"/>
              <w:right w:val="single" w:sz="4" w:space="0" w:color="auto"/>
            </w:tcBorders>
            <w:shd w:val="clear" w:color="000000" w:fill="FFFFFF"/>
            <w:vAlign w:val="center"/>
            <w:hideMark/>
          </w:tcPr>
          <w:p w:rsidR="00B90292" w:rsidRPr="00B90292" w:rsidRDefault="00B90292" w:rsidP="00B90292">
            <w:pPr>
              <w:jc w:val="center"/>
              <w:rPr>
                <w:sz w:val="18"/>
                <w:szCs w:val="18"/>
              </w:rPr>
            </w:pPr>
            <w:r w:rsidRPr="00B90292">
              <w:rPr>
                <w:sz w:val="18"/>
                <w:szCs w:val="18"/>
              </w:rPr>
              <w:t> </w:t>
            </w:r>
          </w:p>
        </w:tc>
      </w:tr>
      <w:tr w:rsidR="00B90292" w:rsidRPr="00B90292" w:rsidTr="00B90292">
        <w:trPr>
          <w:gridAfter w:val="1"/>
          <w:wAfter w:w="1178" w:type="dxa"/>
          <w:trHeight w:val="210"/>
        </w:trPr>
        <w:tc>
          <w:tcPr>
            <w:tcW w:w="471" w:type="dxa"/>
            <w:tcBorders>
              <w:top w:val="nil"/>
              <w:left w:val="nil"/>
              <w:bottom w:val="nil"/>
              <w:right w:val="nil"/>
            </w:tcBorders>
            <w:shd w:val="clear" w:color="auto" w:fill="auto"/>
            <w:noWrap/>
            <w:vAlign w:val="center"/>
            <w:hideMark/>
          </w:tcPr>
          <w:p w:rsidR="00B90292" w:rsidRPr="00B90292" w:rsidRDefault="00B90292" w:rsidP="00B90292">
            <w:pPr>
              <w:jc w:val="center"/>
            </w:pPr>
          </w:p>
        </w:tc>
        <w:tc>
          <w:tcPr>
            <w:tcW w:w="3323" w:type="dxa"/>
            <w:tcBorders>
              <w:top w:val="nil"/>
              <w:left w:val="nil"/>
              <w:bottom w:val="nil"/>
              <w:right w:val="nil"/>
            </w:tcBorders>
            <w:shd w:val="clear" w:color="auto" w:fill="auto"/>
            <w:vAlign w:val="center"/>
            <w:hideMark/>
          </w:tcPr>
          <w:p w:rsidR="00B90292" w:rsidRPr="00B90292" w:rsidRDefault="00B90292" w:rsidP="00B90292"/>
        </w:tc>
        <w:tc>
          <w:tcPr>
            <w:tcW w:w="1142" w:type="dxa"/>
            <w:gridSpan w:val="2"/>
            <w:tcBorders>
              <w:top w:val="nil"/>
              <w:left w:val="nil"/>
              <w:bottom w:val="nil"/>
              <w:right w:val="nil"/>
            </w:tcBorders>
            <w:shd w:val="clear" w:color="auto" w:fill="auto"/>
            <w:vAlign w:val="center"/>
            <w:hideMark/>
          </w:tcPr>
          <w:p w:rsidR="00B90292" w:rsidRPr="00B90292" w:rsidRDefault="00B90292" w:rsidP="00B90292"/>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7" w:type="dxa"/>
            <w:gridSpan w:val="2"/>
            <w:tcBorders>
              <w:top w:val="nil"/>
              <w:left w:val="nil"/>
              <w:bottom w:val="nil"/>
              <w:right w:val="nil"/>
            </w:tcBorders>
            <w:shd w:val="clear" w:color="auto" w:fill="auto"/>
            <w:noWrap/>
            <w:vAlign w:val="center"/>
            <w:hideMark/>
          </w:tcPr>
          <w:p w:rsidR="00B90292" w:rsidRPr="00B90292" w:rsidRDefault="00B90292" w:rsidP="00B90292">
            <w:pPr>
              <w:jc w:val="center"/>
              <w:rPr>
                <w:b/>
                <w:bCs/>
                <w:sz w:val="20"/>
                <w:szCs w:val="20"/>
              </w:rPr>
            </w:pPr>
          </w:p>
        </w:tc>
        <w:tc>
          <w:tcPr>
            <w:tcW w:w="1395"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0"/>
                <w:szCs w:val="20"/>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center"/>
            <w:hideMark/>
          </w:tcPr>
          <w:p w:rsidR="00B90292" w:rsidRPr="00B90292" w:rsidRDefault="00B90292" w:rsidP="00B90292">
            <w:pPr>
              <w:jc w:val="center"/>
              <w:rPr>
                <w:b/>
                <w:bCs/>
                <w:sz w:val="20"/>
                <w:szCs w:val="20"/>
              </w:rPr>
            </w:pPr>
          </w:p>
        </w:tc>
      </w:tr>
      <w:tr w:rsidR="00B90292" w:rsidRPr="00B90292" w:rsidTr="00B90292">
        <w:trPr>
          <w:gridAfter w:val="1"/>
          <w:wAfter w:w="1178" w:type="dxa"/>
          <w:trHeight w:val="315"/>
        </w:trPr>
        <w:tc>
          <w:tcPr>
            <w:tcW w:w="471" w:type="dxa"/>
            <w:tcBorders>
              <w:top w:val="nil"/>
              <w:left w:val="nil"/>
              <w:bottom w:val="nil"/>
              <w:right w:val="nil"/>
            </w:tcBorders>
            <w:shd w:val="clear" w:color="auto" w:fill="auto"/>
            <w:noWrap/>
            <w:vAlign w:val="center"/>
            <w:hideMark/>
          </w:tcPr>
          <w:p w:rsidR="00B90292" w:rsidRPr="00B90292" w:rsidRDefault="00B90292" w:rsidP="00B90292">
            <w:pPr>
              <w:jc w:val="center"/>
            </w:pPr>
          </w:p>
        </w:tc>
        <w:tc>
          <w:tcPr>
            <w:tcW w:w="3323" w:type="dxa"/>
            <w:tcBorders>
              <w:top w:val="nil"/>
              <w:left w:val="nil"/>
              <w:bottom w:val="single" w:sz="4" w:space="0" w:color="auto"/>
              <w:right w:val="nil"/>
            </w:tcBorders>
            <w:shd w:val="clear" w:color="auto" w:fill="auto"/>
            <w:noWrap/>
            <w:hideMark/>
          </w:tcPr>
          <w:p w:rsidR="00B90292" w:rsidRPr="00B90292" w:rsidRDefault="00B90292" w:rsidP="00B90292">
            <w:pPr>
              <w:rPr>
                <w:rFonts w:ascii="Times New Roman CYR" w:hAnsi="Times New Roman CYR" w:cs="Times New Roman CYR"/>
                <w:b/>
                <w:bCs/>
              </w:rPr>
            </w:pPr>
            <w:r w:rsidRPr="00B90292">
              <w:rPr>
                <w:rFonts w:ascii="Times New Roman CYR" w:hAnsi="Times New Roman CYR" w:cs="Times New Roman CYR"/>
                <w:b/>
                <w:bCs/>
              </w:rPr>
              <w:t xml:space="preserve"> Заказчик: </w:t>
            </w: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7"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395" w:type="dxa"/>
            <w:gridSpan w:val="2"/>
            <w:tcBorders>
              <w:top w:val="nil"/>
              <w:left w:val="nil"/>
              <w:bottom w:val="single" w:sz="4" w:space="0" w:color="auto"/>
              <w:right w:val="nil"/>
            </w:tcBorders>
            <w:shd w:val="clear" w:color="auto" w:fill="auto"/>
            <w:noWrap/>
            <w:hideMark/>
          </w:tcPr>
          <w:p w:rsidR="00B90292" w:rsidRPr="00B90292" w:rsidRDefault="00B90292" w:rsidP="00B90292">
            <w:pPr>
              <w:rPr>
                <w:rFonts w:ascii="Times New Roman CYR" w:hAnsi="Times New Roman CYR" w:cs="Times New Roman CYR"/>
                <w:b/>
                <w:bCs/>
              </w:rPr>
            </w:pPr>
            <w:r w:rsidRPr="00B90292">
              <w:rPr>
                <w:rFonts w:ascii="Times New Roman CYR" w:hAnsi="Times New Roman CYR" w:cs="Times New Roman CYR"/>
                <w:b/>
                <w:bCs/>
              </w:rPr>
              <w:t xml:space="preserve"> </w:t>
            </w:r>
            <w:r w:rsidRPr="00B90292">
              <w:rPr>
                <w:rFonts w:ascii="Times New Roman CYR" w:hAnsi="Times New Roman CYR" w:cs="Times New Roman CYR"/>
                <w:b/>
                <w:bCs/>
              </w:rPr>
              <w:lastRenderedPageBreak/>
              <w:t xml:space="preserve">Подрядчик: </w:t>
            </w: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center"/>
            <w:hideMark/>
          </w:tcPr>
          <w:p w:rsidR="00B90292" w:rsidRPr="00B90292" w:rsidRDefault="00B90292" w:rsidP="00B90292">
            <w:pPr>
              <w:jc w:val="center"/>
              <w:rPr>
                <w:rFonts w:ascii="Calibri" w:hAnsi="Calibri"/>
                <w:b/>
                <w:bCs/>
                <w:color w:val="000000"/>
                <w:sz w:val="22"/>
                <w:szCs w:val="22"/>
              </w:rPr>
            </w:pPr>
          </w:p>
        </w:tc>
      </w:tr>
      <w:tr w:rsidR="00B90292" w:rsidRPr="00B90292" w:rsidTr="00B90292">
        <w:trPr>
          <w:gridAfter w:val="1"/>
          <w:wAfter w:w="1178" w:type="dxa"/>
          <w:trHeight w:val="315"/>
        </w:trPr>
        <w:tc>
          <w:tcPr>
            <w:tcW w:w="471" w:type="dxa"/>
            <w:tcBorders>
              <w:top w:val="nil"/>
              <w:left w:val="nil"/>
              <w:bottom w:val="nil"/>
              <w:right w:val="nil"/>
            </w:tcBorders>
            <w:shd w:val="clear" w:color="auto" w:fill="auto"/>
            <w:noWrap/>
            <w:vAlign w:val="center"/>
            <w:hideMark/>
          </w:tcPr>
          <w:p w:rsidR="00B90292" w:rsidRPr="00B90292" w:rsidRDefault="00B90292" w:rsidP="00B90292">
            <w:pPr>
              <w:jc w:val="center"/>
              <w:rPr>
                <w:b/>
                <w:bCs/>
                <w:sz w:val="20"/>
                <w:szCs w:val="20"/>
              </w:rPr>
            </w:pPr>
          </w:p>
        </w:tc>
        <w:tc>
          <w:tcPr>
            <w:tcW w:w="3323" w:type="dxa"/>
            <w:tcBorders>
              <w:top w:val="nil"/>
              <w:left w:val="nil"/>
              <w:bottom w:val="nil"/>
              <w:right w:val="nil"/>
            </w:tcBorders>
            <w:shd w:val="clear" w:color="auto" w:fill="auto"/>
            <w:noWrap/>
            <w:hideMark/>
          </w:tcPr>
          <w:p w:rsidR="00B90292" w:rsidRPr="00B90292" w:rsidRDefault="00B90292" w:rsidP="00B90292">
            <w:pPr>
              <w:rPr>
                <w:rFonts w:ascii="Times New Roman CYR" w:hAnsi="Times New Roman CYR" w:cs="Times New Roman CYR"/>
                <w:b/>
                <w:bCs/>
              </w:rPr>
            </w:pP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2"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47"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395" w:type="dxa"/>
            <w:gridSpan w:val="2"/>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Arial CYR" w:hAnsi="Arial CYR" w:cs="Arial CYR"/>
                <w:b/>
                <w:bCs/>
                <w:sz w:val="20"/>
                <w:szCs w:val="20"/>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Arial CYR" w:hAnsi="Arial CYR" w:cs="Arial CYR"/>
                <w:b/>
                <w:bCs/>
                <w:sz w:val="20"/>
                <w:szCs w:val="20"/>
              </w:rPr>
            </w:pPr>
          </w:p>
        </w:tc>
        <w:tc>
          <w:tcPr>
            <w:tcW w:w="1180" w:type="dxa"/>
            <w:tcBorders>
              <w:top w:val="nil"/>
              <w:left w:val="nil"/>
              <w:bottom w:val="nil"/>
              <w:right w:val="nil"/>
            </w:tcBorders>
            <w:shd w:val="clear" w:color="auto" w:fill="auto"/>
            <w:noWrap/>
            <w:vAlign w:val="bottom"/>
            <w:hideMark/>
          </w:tcPr>
          <w:p w:rsidR="00B90292" w:rsidRPr="00B90292" w:rsidRDefault="00B90292" w:rsidP="00B90292">
            <w:pPr>
              <w:rPr>
                <w:rFonts w:ascii="Calibri" w:hAnsi="Calibri"/>
                <w:color w:val="000000"/>
                <w:sz w:val="20"/>
                <w:szCs w:val="20"/>
              </w:rPr>
            </w:pPr>
          </w:p>
        </w:tc>
      </w:tr>
    </w:tbl>
    <w:p w:rsidR="006E5BAD" w:rsidRPr="006E5BAD" w:rsidRDefault="006E5BAD" w:rsidP="006E5BAD">
      <w:pPr>
        <w:jc w:val="both"/>
        <w:rPr>
          <w:rFonts w:asciiTheme="minorHAnsi" w:eastAsiaTheme="minorHAnsi" w:hAnsiTheme="minorHAnsi" w:cstheme="minorBidi"/>
          <w:sz w:val="22"/>
          <w:szCs w:val="22"/>
          <w:lang w:eastAsia="en-US"/>
        </w:rPr>
      </w:pPr>
    </w:p>
    <w:p w:rsidR="006E5BAD" w:rsidRPr="006E5BAD" w:rsidRDefault="006E5BAD" w:rsidP="006E5BAD">
      <w:pPr>
        <w:widowControl w:val="0"/>
        <w:snapToGrid w:val="0"/>
        <w:ind w:right="-1"/>
        <w:jc w:val="right"/>
        <w:rPr>
          <w:b/>
          <w:sz w:val="20"/>
          <w:szCs w:val="20"/>
        </w:rPr>
      </w:pPr>
      <w:r w:rsidRPr="006E5BAD">
        <w:rPr>
          <w:b/>
          <w:sz w:val="20"/>
          <w:szCs w:val="20"/>
        </w:rPr>
        <w:t>Приложение № 5</w:t>
      </w:r>
    </w:p>
    <w:p w:rsidR="006E5BAD" w:rsidRPr="006E5BAD" w:rsidRDefault="006E5BAD" w:rsidP="006E5BAD">
      <w:pPr>
        <w:jc w:val="right"/>
        <w:rPr>
          <w:b/>
          <w:color w:val="000000"/>
          <w:sz w:val="20"/>
          <w:szCs w:val="20"/>
        </w:rPr>
      </w:pPr>
      <w:r w:rsidRPr="006E5BAD">
        <w:rPr>
          <w:b/>
          <w:color w:val="000000"/>
          <w:sz w:val="20"/>
          <w:szCs w:val="20"/>
        </w:rPr>
        <w:t xml:space="preserve">к Договору№ ________  </w:t>
      </w:r>
    </w:p>
    <w:p w:rsidR="006E5BAD" w:rsidRPr="006E5BAD" w:rsidRDefault="006E5BAD" w:rsidP="006E5BAD">
      <w:pPr>
        <w:jc w:val="right"/>
        <w:rPr>
          <w:b/>
          <w:color w:val="000000"/>
          <w:sz w:val="20"/>
          <w:szCs w:val="20"/>
        </w:rPr>
      </w:pPr>
      <w:r w:rsidRPr="006E5BAD">
        <w:rPr>
          <w:b/>
          <w:color w:val="000000"/>
          <w:sz w:val="20"/>
          <w:szCs w:val="20"/>
        </w:rPr>
        <w:t xml:space="preserve"> от «____»____________  2016 года</w:t>
      </w:r>
    </w:p>
    <w:p w:rsidR="006E5BAD" w:rsidRPr="006E5BAD" w:rsidRDefault="006E5BAD" w:rsidP="006E5BAD">
      <w:pPr>
        <w:jc w:val="right"/>
        <w:rPr>
          <w:b/>
          <w:bCs/>
          <w:color w:val="000000"/>
          <w:sz w:val="20"/>
          <w:szCs w:val="20"/>
        </w:rPr>
      </w:pPr>
      <w:r w:rsidRPr="006E5BAD">
        <w:rPr>
          <w:b/>
          <w:bCs/>
          <w:color w:val="000000"/>
          <w:sz w:val="20"/>
          <w:szCs w:val="20"/>
        </w:rPr>
        <w:t>о закупке Комплексных работ</w:t>
      </w:r>
    </w:p>
    <w:p w:rsidR="006E5BAD" w:rsidRPr="006E5BAD" w:rsidRDefault="006E5BAD" w:rsidP="006E5BAD">
      <w:pPr>
        <w:jc w:val="right"/>
        <w:rPr>
          <w:b/>
          <w:bCs/>
          <w:color w:val="000000"/>
          <w:sz w:val="20"/>
          <w:szCs w:val="20"/>
        </w:rPr>
      </w:pPr>
      <w:r w:rsidRPr="006E5BAD">
        <w:rPr>
          <w:b/>
          <w:bCs/>
          <w:color w:val="000000"/>
          <w:sz w:val="20"/>
          <w:szCs w:val="20"/>
        </w:rPr>
        <w:t>по  проектированию и строительству «под ключ»</w:t>
      </w:r>
    </w:p>
    <w:p w:rsidR="006E5BAD" w:rsidRPr="006E5BAD" w:rsidRDefault="006E5BAD" w:rsidP="006E5BAD">
      <w:pPr>
        <w:jc w:val="right"/>
        <w:rPr>
          <w:b/>
          <w:color w:val="000000"/>
          <w:sz w:val="20"/>
          <w:szCs w:val="20"/>
        </w:rPr>
      </w:pPr>
      <w:r w:rsidRPr="006E5BAD">
        <w:rPr>
          <w:b/>
          <w:color w:val="000000"/>
          <w:sz w:val="20"/>
          <w:szCs w:val="20"/>
        </w:rPr>
        <w:t xml:space="preserve"> способом открытого тендера</w:t>
      </w:r>
    </w:p>
    <w:p w:rsidR="006E5BAD" w:rsidRPr="006E5BAD" w:rsidRDefault="006E5BAD" w:rsidP="006E5BAD">
      <w:pPr>
        <w:jc w:val="both"/>
        <w:rPr>
          <w:rFonts w:asciiTheme="minorHAnsi" w:eastAsiaTheme="minorHAnsi" w:hAnsiTheme="minorHAnsi" w:cstheme="minorBidi"/>
          <w:sz w:val="22"/>
          <w:szCs w:val="22"/>
          <w:lang w:eastAsia="en-US"/>
        </w:rPr>
      </w:pPr>
      <w:r w:rsidRPr="006E5BAD">
        <w:rPr>
          <w:rFonts w:asciiTheme="minorHAnsi" w:eastAsiaTheme="minorHAnsi" w:hAnsiTheme="minorHAnsi" w:cstheme="minorBidi"/>
          <w:noProof/>
          <w:sz w:val="22"/>
          <w:szCs w:val="22"/>
        </w:rPr>
        <w:lastRenderedPageBreak/>
        <w:drawing>
          <wp:inline distT="0" distB="0" distL="0" distR="0" wp14:anchorId="18762E6D" wp14:editId="08DFB869">
            <wp:extent cx="8225952" cy="4954733"/>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41089" cy="4963850"/>
                    </a:xfrm>
                    <a:prstGeom prst="rect">
                      <a:avLst/>
                    </a:prstGeom>
                    <a:noFill/>
                    <a:ln>
                      <a:noFill/>
                    </a:ln>
                  </pic:spPr>
                </pic:pic>
              </a:graphicData>
            </a:graphic>
          </wp:inline>
        </w:drawing>
      </w:r>
    </w:p>
    <w:p w:rsidR="006E5BAD" w:rsidRPr="006E5BAD" w:rsidRDefault="006E5BAD" w:rsidP="006E5BAD">
      <w:pPr>
        <w:widowControl w:val="0"/>
        <w:snapToGrid w:val="0"/>
        <w:ind w:right="-1"/>
        <w:jc w:val="right"/>
        <w:rPr>
          <w:b/>
          <w:sz w:val="20"/>
          <w:szCs w:val="20"/>
        </w:rPr>
      </w:pPr>
      <w:r w:rsidRPr="006E5BAD">
        <w:rPr>
          <w:b/>
          <w:sz w:val="20"/>
          <w:szCs w:val="20"/>
        </w:rPr>
        <w:t>Приложение № 6</w:t>
      </w:r>
    </w:p>
    <w:p w:rsidR="006E5BAD" w:rsidRPr="006E5BAD" w:rsidRDefault="006E5BAD" w:rsidP="006E5BAD">
      <w:pPr>
        <w:jc w:val="right"/>
        <w:rPr>
          <w:b/>
          <w:color w:val="000000"/>
          <w:sz w:val="20"/>
          <w:szCs w:val="20"/>
        </w:rPr>
      </w:pPr>
      <w:r w:rsidRPr="006E5BAD">
        <w:rPr>
          <w:b/>
          <w:color w:val="000000"/>
          <w:sz w:val="20"/>
          <w:szCs w:val="20"/>
        </w:rPr>
        <w:t xml:space="preserve">к Договору№ ________  </w:t>
      </w:r>
    </w:p>
    <w:p w:rsidR="006E5BAD" w:rsidRPr="006E5BAD" w:rsidRDefault="006E5BAD" w:rsidP="006E5BAD">
      <w:pPr>
        <w:jc w:val="right"/>
        <w:rPr>
          <w:b/>
          <w:color w:val="000000"/>
          <w:sz w:val="20"/>
          <w:szCs w:val="20"/>
        </w:rPr>
      </w:pPr>
      <w:r w:rsidRPr="006E5BAD">
        <w:rPr>
          <w:b/>
          <w:color w:val="000000"/>
          <w:sz w:val="20"/>
          <w:szCs w:val="20"/>
        </w:rPr>
        <w:t xml:space="preserve"> от «____»____________  2016 года</w:t>
      </w:r>
    </w:p>
    <w:p w:rsidR="006E5BAD" w:rsidRPr="006E5BAD" w:rsidRDefault="006E5BAD" w:rsidP="006E5BAD">
      <w:pPr>
        <w:jc w:val="right"/>
        <w:rPr>
          <w:b/>
          <w:bCs/>
          <w:color w:val="000000"/>
          <w:sz w:val="20"/>
          <w:szCs w:val="20"/>
        </w:rPr>
      </w:pPr>
      <w:r w:rsidRPr="006E5BAD">
        <w:rPr>
          <w:b/>
          <w:bCs/>
          <w:color w:val="000000"/>
          <w:sz w:val="20"/>
          <w:szCs w:val="20"/>
        </w:rPr>
        <w:t>о закупке Комплексных работ</w:t>
      </w:r>
    </w:p>
    <w:p w:rsidR="006E5BAD" w:rsidRPr="006E5BAD" w:rsidRDefault="006E5BAD" w:rsidP="006E5BAD">
      <w:pPr>
        <w:jc w:val="right"/>
        <w:rPr>
          <w:b/>
          <w:bCs/>
          <w:color w:val="000000"/>
          <w:sz w:val="20"/>
          <w:szCs w:val="20"/>
        </w:rPr>
      </w:pPr>
      <w:r w:rsidRPr="006E5BAD">
        <w:rPr>
          <w:b/>
          <w:bCs/>
          <w:color w:val="000000"/>
          <w:sz w:val="20"/>
          <w:szCs w:val="20"/>
        </w:rPr>
        <w:t>по  проектированию и строительству «под ключ»</w:t>
      </w:r>
    </w:p>
    <w:p w:rsidR="006E5BAD" w:rsidRPr="006E5BAD" w:rsidRDefault="006E5BAD" w:rsidP="006E5BAD">
      <w:pPr>
        <w:jc w:val="right"/>
        <w:rPr>
          <w:b/>
          <w:color w:val="000000"/>
          <w:sz w:val="20"/>
          <w:szCs w:val="20"/>
        </w:rPr>
      </w:pPr>
      <w:r w:rsidRPr="006E5BAD">
        <w:rPr>
          <w:b/>
          <w:color w:val="000000"/>
          <w:sz w:val="20"/>
          <w:szCs w:val="20"/>
        </w:rPr>
        <w:t xml:space="preserve"> способом открытого тендера</w:t>
      </w:r>
    </w:p>
    <w:p w:rsidR="006E5BAD" w:rsidRPr="006E5BAD" w:rsidRDefault="006E5BAD" w:rsidP="006E5BAD">
      <w:pPr>
        <w:jc w:val="right"/>
        <w:rPr>
          <w:b/>
          <w:color w:val="000000"/>
          <w:sz w:val="20"/>
          <w:szCs w:val="20"/>
        </w:rPr>
      </w:pPr>
    </w:p>
    <w:p w:rsidR="006E5BAD" w:rsidRPr="006E5BAD" w:rsidRDefault="006E5BAD" w:rsidP="006E5BAD">
      <w:pPr>
        <w:spacing w:line="190" w:lineRule="auto"/>
        <w:jc w:val="center"/>
        <w:rPr>
          <w:rFonts w:ascii="Courier New" w:eastAsiaTheme="minorEastAsia" w:hAnsi="Courier New" w:cs="Courier New"/>
          <w:b/>
        </w:rPr>
      </w:pPr>
      <w:r w:rsidRPr="006E5BAD">
        <w:rPr>
          <w:rFonts w:ascii="Courier New" w:eastAsiaTheme="minorEastAsia" w:hAnsi="Courier New" w:cs="Courier New"/>
          <w:b/>
        </w:rPr>
        <w:t>ВЕДОМОСТЬ ДОГОВОРНОЙ ЦЕНЫ</w:t>
      </w:r>
    </w:p>
    <w:p w:rsidR="006E5BAD" w:rsidRPr="006E5BAD" w:rsidRDefault="006E5BAD" w:rsidP="006E5BAD">
      <w:pPr>
        <w:spacing w:line="190" w:lineRule="auto"/>
        <w:rPr>
          <w:rFonts w:ascii="Courier New" w:eastAsiaTheme="minorEastAsia" w:hAnsi="Courier New" w:cs="Courier New"/>
          <w:sz w:val="18"/>
          <w:szCs w:val="22"/>
        </w:rPr>
      </w:pPr>
    </w:p>
    <w:p w:rsidR="006E5BAD" w:rsidRPr="006E5BAD" w:rsidRDefault="006E5BAD" w:rsidP="006E5BAD">
      <w:pPr>
        <w:spacing w:line="190" w:lineRule="auto"/>
        <w:rPr>
          <w:rFonts w:ascii="Courier New" w:eastAsiaTheme="minorEastAsia" w:hAnsi="Courier New" w:cs="Courier New"/>
          <w:b/>
          <w:sz w:val="20"/>
          <w:szCs w:val="20"/>
        </w:rPr>
      </w:pPr>
      <w:r w:rsidRPr="006E5BAD">
        <w:rPr>
          <w:rFonts w:ascii="Courier New" w:eastAsiaTheme="minorEastAsia" w:hAnsi="Courier New" w:cs="Courier New"/>
          <w:b/>
          <w:sz w:val="20"/>
          <w:szCs w:val="20"/>
        </w:rPr>
        <w:t xml:space="preserve">                        </w:t>
      </w:r>
    </w:p>
    <w:p w:rsidR="006E5BAD" w:rsidRPr="006E5BAD" w:rsidRDefault="006E5BAD" w:rsidP="006E5BAD">
      <w:pPr>
        <w:spacing w:line="190" w:lineRule="auto"/>
        <w:rPr>
          <w:rFonts w:ascii="Courier New" w:eastAsiaTheme="minorEastAsia" w:hAnsi="Courier New" w:cs="Courier New"/>
          <w:b/>
          <w:sz w:val="20"/>
          <w:szCs w:val="20"/>
        </w:rPr>
      </w:pPr>
      <w:r w:rsidRPr="006E5BAD">
        <w:rPr>
          <w:rFonts w:ascii="Courier New" w:eastAsiaTheme="minorEastAsia" w:hAnsi="Courier New" w:cs="Courier New"/>
          <w:b/>
          <w:sz w:val="20"/>
          <w:szCs w:val="20"/>
        </w:rPr>
        <w:t xml:space="preserve">                        "Строительство аналитической лаборатории и помещения склада ангарного типа в филиале ЦОМЭ"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________________________________________________________________________________</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(наименование стройки)</w:t>
      </w:r>
    </w:p>
    <w:p w:rsidR="006E5BAD" w:rsidRPr="006E5BAD" w:rsidRDefault="006E5BAD" w:rsidP="006E5BAD">
      <w:pPr>
        <w:spacing w:line="190" w:lineRule="auto"/>
        <w:rPr>
          <w:rFonts w:ascii="Courier New" w:eastAsiaTheme="minorEastAsia" w:hAnsi="Courier New" w:cs="Courier New"/>
          <w:sz w:val="18"/>
          <w:szCs w:val="22"/>
        </w:rPr>
      </w:pP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Составлен в ценах 2015 г.</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                    :                                                        :    Сметная стоимость, </w:t>
      </w:r>
      <w:proofErr w:type="spellStart"/>
      <w:r w:rsidRPr="006E5BAD">
        <w:rPr>
          <w:rFonts w:ascii="Courier New" w:eastAsiaTheme="minorEastAsia" w:hAnsi="Courier New" w:cs="Courier New"/>
          <w:sz w:val="18"/>
          <w:szCs w:val="22"/>
        </w:rPr>
        <w:t>тыс</w:t>
      </w:r>
      <w:proofErr w:type="gramStart"/>
      <w:r w:rsidRPr="006E5BAD">
        <w:rPr>
          <w:rFonts w:ascii="Courier New" w:eastAsiaTheme="minorEastAsia" w:hAnsi="Courier New" w:cs="Courier New"/>
          <w:sz w:val="18"/>
          <w:szCs w:val="22"/>
        </w:rPr>
        <w:t>.т</w:t>
      </w:r>
      <w:proofErr w:type="gramEnd"/>
      <w:r w:rsidRPr="006E5BAD">
        <w:rPr>
          <w:rFonts w:ascii="Courier New" w:eastAsiaTheme="minorEastAsia" w:hAnsi="Courier New" w:cs="Courier New"/>
          <w:sz w:val="18"/>
          <w:szCs w:val="22"/>
        </w:rPr>
        <w:t>енге</w:t>
      </w:r>
      <w:proofErr w:type="spellEnd"/>
      <w:r w:rsidRPr="006E5BAD">
        <w:rPr>
          <w:rFonts w:ascii="Courier New" w:eastAsiaTheme="minorEastAsia" w:hAnsi="Courier New" w:cs="Courier New"/>
          <w:sz w:val="18"/>
          <w:szCs w:val="22"/>
        </w:rPr>
        <w:t xml:space="preserve">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N</w:t>
      </w:r>
      <w:proofErr w:type="gramStart"/>
      <w:r w:rsidRPr="006E5BAD">
        <w:rPr>
          <w:rFonts w:ascii="Courier New" w:eastAsiaTheme="minorEastAsia" w:hAnsi="Courier New" w:cs="Courier New"/>
          <w:sz w:val="18"/>
          <w:szCs w:val="22"/>
        </w:rPr>
        <w:t xml:space="preserve"> :</w:t>
      </w:r>
      <w:proofErr w:type="gramEnd"/>
      <w:r w:rsidRPr="006E5BAD">
        <w:rPr>
          <w:rFonts w:ascii="Courier New" w:eastAsiaTheme="minorEastAsia" w:hAnsi="Courier New" w:cs="Courier New"/>
          <w:sz w:val="18"/>
          <w:szCs w:val="22"/>
        </w:rPr>
        <w:t xml:space="preserve">       N смет</w:t>
      </w:r>
      <w:proofErr w:type="gramStart"/>
      <w:r w:rsidRPr="006E5BAD">
        <w:rPr>
          <w:rFonts w:ascii="Courier New" w:eastAsiaTheme="minorEastAsia" w:hAnsi="Courier New" w:cs="Courier New"/>
          <w:sz w:val="18"/>
          <w:szCs w:val="22"/>
        </w:rPr>
        <w:t xml:space="preserve">       :</w:t>
      </w:r>
      <w:proofErr w:type="gramEnd"/>
      <w:r w:rsidRPr="006E5BAD">
        <w:rPr>
          <w:rFonts w:ascii="Courier New" w:eastAsiaTheme="minorEastAsia" w:hAnsi="Courier New" w:cs="Courier New"/>
          <w:sz w:val="18"/>
          <w:szCs w:val="22"/>
        </w:rPr>
        <w:t xml:space="preserve">                                                        :-----------------------------------: Всего</w:t>
      </w:r>
    </w:p>
    <w:p w:rsidR="006E5BAD" w:rsidRPr="006E5BAD" w:rsidRDefault="006E5BAD" w:rsidP="006E5BAD">
      <w:pPr>
        <w:spacing w:line="190" w:lineRule="auto"/>
        <w:rPr>
          <w:rFonts w:ascii="Courier New" w:eastAsiaTheme="minorEastAsia" w:hAnsi="Courier New" w:cs="Courier New"/>
          <w:sz w:val="18"/>
          <w:szCs w:val="22"/>
        </w:rPr>
      </w:pPr>
      <w:proofErr w:type="gramStart"/>
      <w:r w:rsidRPr="006E5BAD">
        <w:rPr>
          <w:rFonts w:ascii="Courier New" w:eastAsiaTheme="minorEastAsia" w:hAnsi="Courier New" w:cs="Courier New"/>
          <w:sz w:val="18"/>
          <w:szCs w:val="22"/>
        </w:rPr>
        <w:t>п</w:t>
      </w:r>
      <w:proofErr w:type="gramEnd"/>
      <w:r w:rsidRPr="006E5BAD">
        <w:rPr>
          <w:rFonts w:ascii="Courier New" w:eastAsiaTheme="minorEastAsia" w:hAnsi="Courier New" w:cs="Courier New"/>
          <w:sz w:val="18"/>
          <w:szCs w:val="22"/>
        </w:rPr>
        <w:t xml:space="preserve">/п:    и расчетов      :             Наименование  работ и затрат               </w:t>
      </w:r>
      <w:proofErr w:type="gramStart"/>
      <w:r w:rsidRPr="006E5BAD">
        <w:rPr>
          <w:rFonts w:ascii="Courier New" w:eastAsiaTheme="minorEastAsia" w:hAnsi="Courier New" w:cs="Courier New"/>
          <w:sz w:val="18"/>
          <w:szCs w:val="22"/>
        </w:rPr>
        <w:t>:С</w:t>
      </w:r>
      <w:proofErr w:type="gramEnd"/>
      <w:r w:rsidRPr="006E5BAD">
        <w:rPr>
          <w:rFonts w:ascii="Courier New" w:eastAsiaTheme="minorEastAsia" w:hAnsi="Courier New" w:cs="Courier New"/>
          <w:sz w:val="18"/>
          <w:szCs w:val="22"/>
        </w:rPr>
        <w:t>троительно-:оборудования:         :  тыс.</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                    :                                                        :  монтажных</w:t>
      </w:r>
      <w:proofErr w:type="gramStart"/>
      <w:r w:rsidRPr="006E5BAD">
        <w:rPr>
          <w:rFonts w:ascii="Courier New" w:eastAsiaTheme="minorEastAsia" w:hAnsi="Courier New" w:cs="Courier New"/>
          <w:sz w:val="18"/>
          <w:szCs w:val="22"/>
        </w:rPr>
        <w:t xml:space="preserve"> :</w:t>
      </w:r>
      <w:proofErr w:type="gramEnd"/>
      <w:r w:rsidRPr="006E5BAD">
        <w:rPr>
          <w:rFonts w:ascii="Courier New" w:eastAsiaTheme="minorEastAsia" w:hAnsi="Courier New" w:cs="Courier New"/>
          <w:sz w:val="18"/>
          <w:szCs w:val="22"/>
        </w:rPr>
        <w:t xml:space="preserve">  мебели и  :  прочих : тенге</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                    :                                                        :   работ</w:t>
      </w:r>
      <w:proofErr w:type="gramStart"/>
      <w:r w:rsidRPr="006E5BAD">
        <w:rPr>
          <w:rFonts w:ascii="Courier New" w:eastAsiaTheme="minorEastAsia" w:hAnsi="Courier New" w:cs="Courier New"/>
          <w:sz w:val="18"/>
          <w:szCs w:val="22"/>
        </w:rPr>
        <w:t xml:space="preserve">    :</w:t>
      </w:r>
      <w:proofErr w:type="gramEnd"/>
      <w:r w:rsidRPr="006E5BAD">
        <w:rPr>
          <w:rFonts w:ascii="Courier New" w:eastAsiaTheme="minorEastAsia" w:hAnsi="Courier New" w:cs="Courier New"/>
          <w:sz w:val="18"/>
          <w:szCs w:val="22"/>
        </w:rPr>
        <w:t xml:space="preserve"> </w:t>
      </w:r>
      <w:proofErr w:type="spellStart"/>
      <w:r w:rsidRPr="006E5BAD">
        <w:rPr>
          <w:rFonts w:ascii="Courier New" w:eastAsiaTheme="minorEastAsia" w:hAnsi="Courier New" w:cs="Courier New"/>
          <w:sz w:val="18"/>
          <w:szCs w:val="22"/>
        </w:rPr>
        <w:t>инверторя</w:t>
      </w:r>
      <w:proofErr w:type="spellEnd"/>
      <w:r w:rsidRPr="006E5BAD">
        <w:rPr>
          <w:rFonts w:ascii="Courier New" w:eastAsiaTheme="minorEastAsia" w:hAnsi="Courier New" w:cs="Courier New"/>
          <w:sz w:val="18"/>
          <w:szCs w:val="22"/>
        </w:rPr>
        <w:t xml:space="preserve">  :   работ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1</w:t>
      </w:r>
      <w:proofErr w:type="gramStart"/>
      <w:r w:rsidRPr="006E5BAD">
        <w:rPr>
          <w:rFonts w:ascii="Courier New" w:eastAsiaTheme="minorEastAsia" w:hAnsi="Courier New" w:cs="Courier New"/>
          <w:sz w:val="18"/>
          <w:szCs w:val="22"/>
        </w:rPr>
        <w:t xml:space="preserve"> :</w:t>
      </w:r>
      <w:proofErr w:type="gramEnd"/>
      <w:r w:rsidRPr="006E5BAD">
        <w:rPr>
          <w:rFonts w:ascii="Courier New" w:eastAsiaTheme="minorEastAsia" w:hAnsi="Courier New" w:cs="Courier New"/>
          <w:sz w:val="18"/>
          <w:szCs w:val="22"/>
        </w:rPr>
        <w:t xml:space="preserve">         2          :                            3                           :      4     :     5      :    6    :    7</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w:t>
      </w:r>
    </w:p>
    <w:p w:rsidR="006E5BAD" w:rsidRPr="006E5BAD" w:rsidRDefault="006E5BAD" w:rsidP="006E5BAD">
      <w:pPr>
        <w:spacing w:line="190" w:lineRule="auto"/>
        <w:rPr>
          <w:rFonts w:ascii="Courier New" w:eastAsiaTheme="minorEastAsia" w:hAnsi="Courier New" w:cs="Courier New"/>
          <w:sz w:val="18"/>
          <w:szCs w:val="22"/>
        </w:rPr>
      </w:pP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1. Сметный расчет       </w:t>
      </w:r>
      <w:proofErr w:type="gramStart"/>
      <w:r w:rsidRPr="006E5BAD">
        <w:rPr>
          <w:rFonts w:ascii="Courier New" w:eastAsiaTheme="minorEastAsia" w:hAnsi="Courier New" w:cs="Courier New"/>
          <w:sz w:val="18"/>
          <w:szCs w:val="22"/>
        </w:rPr>
        <w:t>-С</w:t>
      </w:r>
      <w:proofErr w:type="gramEnd"/>
      <w:r w:rsidRPr="006E5BAD">
        <w:rPr>
          <w:rFonts w:ascii="Courier New" w:eastAsiaTheme="minorEastAsia" w:hAnsi="Courier New" w:cs="Courier New"/>
          <w:sz w:val="18"/>
          <w:szCs w:val="22"/>
        </w:rPr>
        <w:t>метная стоимость строительства стоимости</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строительства</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2.                      -Услуги инженера (технологического сопровождения),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3. Смета ПИР            </w:t>
      </w:r>
      <w:proofErr w:type="gramStart"/>
      <w:r w:rsidRPr="006E5BAD">
        <w:rPr>
          <w:rFonts w:ascii="Courier New" w:eastAsiaTheme="minorEastAsia" w:hAnsi="Courier New" w:cs="Courier New"/>
          <w:sz w:val="18"/>
          <w:szCs w:val="22"/>
        </w:rPr>
        <w:t>-П</w:t>
      </w:r>
      <w:proofErr w:type="gramEnd"/>
      <w:r w:rsidRPr="006E5BAD">
        <w:rPr>
          <w:rFonts w:ascii="Courier New" w:eastAsiaTheme="minorEastAsia" w:hAnsi="Courier New" w:cs="Courier New"/>
          <w:sz w:val="18"/>
          <w:szCs w:val="22"/>
        </w:rPr>
        <w:t xml:space="preserve">роектно-изыскательские работы (РП)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4. Приказ N36 от        </w:t>
      </w:r>
      <w:proofErr w:type="gramStart"/>
      <w:r w:rsidRPr="006E5BAD">
        <w:rPr>
          <w:rFonts w:ascii="Courier New" w:eastAsiaTheme="minorEastAsia" w:hAnsi="Courier New" w:cs="Courier New"/>
          <w:sz w:val="18"/>
          <w:szCs w:val="22"/>
        </w:rPr>
        <w:t>-С</w:t>
      </w:r>
      <w:proofErr w:type="gramEnd"/>
      <w:r w:rsidRPr="006E5BAD">
        <w:rPr>
          <w:rFonts w:ascii="Courier New" w:eastAsiaTheme="minorEastAsia" w:hAnsi="Courier New" w:cs="Courier New"/>
          <w:sz w:val="18"/>
          <w:szCs w:val="22"/>
        </w:rPr>
        <w:t xml:space="preserve">тоимость экспертизы проектно-изыскательской </w:t>
      </w:r>
      <w:proofErr w:type="spellStart"/>
      <w:r w:rsidRPr="006E5BAD">
        <w:rPr>
          <w:rFonts w:ascii="Courier New" w:eastAsiaTheme="minorEastAsia" w:hAnsi="Courier New" w:cs="Courier New"/>
          <w:sz w:val="18"/>
          <w:szCs w:val="22"/>
        </w:rPr>
        <w:t>докумен</w:t>
      </w:r>
      <w:proofErr w:type="spellEnd"/>
      <w:r w:rsidRPr="006E5BAD">
        <w:rPr>
          <w:rFonts w:ascii="Courier New" w:eastAsiaTheme="minorEastAsia" w:hAnsi="Courier New" w:cs="Courier New"/>
          <w:sz w:val="18"/>
          <w:szCs w:val="22"/>
        </w:rPr>
        <w:t xml:space="preserve">-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26.04.2006г</w:t>
      </w:r>
      <w:proofErr w:type="gramStart"/>
      <w:r w:rsidRPr="006E5BAD">
        <w:rPr>
          <w:rFonts w:ascii="Courier New" w:eastAsiaTheme="minorEastAsia" w:hAnsi="Courier New" w:cs="Courier New"/>
          <w:sz w:val="18"/>
          <w:szCs w:val="22"/>
        </w:rPr>
        <w:t>.Р</w:t>
      </w:r>
      <w:proofErr w:type="gramEnd"/>
      <w:r w:rsidRPr="006E5BAD">
        <w:rPr>
          <w:rFonts w:ascii="Courier New" w:eastAsiaTheme="minorEastAsia" w:hAnsi="Courier New" w:cs="Courier New"/>
          <w:sz w:val="18"/>
          <w:szCs w:val="22"/>
        </w:rPr>
        <w:t xml:space="preserve">ГП      </w:t>
      </w:r>
      <w:proofErr w:type="spellStart"/>
      <w:r w:rsidRPr="006E5BAD">
        <w:rPr>
          <w:rFonts w:ascii="Courier New" w:eastAsiaTheme="minorEastAsia" w:hAnsi="Courier New" w:cs="Courier New"/>
          <w:sz w:val="18"/>
          <w:szCs w:val="22"/>
        </w:rPr>
        <w:t>тации</w:t>
      </w:r>
      <w:proofErr w:type="spellEnd"/>
      <w:r w:rsidRPr="006E5BAD">
        <w:rPr>
          <w:rFonts w:ascii="Courier New" w:eastAsiaTheme="minorEastAsia" w:hAnsi="Courier New" w:cs="Courier New"/>
          <w:sz w:val="18"/>
          <w:szCs w:val="22"/>
        </w:rPr>
        <w:t>(РП)</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ГОСЭКСПЕРТИЗА</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5. СНиП РК 1.03-03-2001 -Затраты на осуществление авторского надзора, 0,2%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w:t>
      </w:r>
    </w:p>
    <w:p w:rsidR="006E5BAD" w:rsidRPr="006E5BAD" w:rsidRDefault="006E5BAD" w:rsidP="006E5BAD">
      <w:pPr>
        <w:spacing w:line="190" w:lineRule="auto"/>
        <w:rPr>
          <w:rFonts w:ascii="Courier New" w:eastAsiaTheme="minorEastAsia" w:hAnsi="Courier New" w:cs="Courier New"/>
          <w:sz w:val="18"/>
          <w:szCs w:val="22"/>
        </w:rPr>
      </w:pPr>
      <w:r w:rsidRPr="006E5BAD">
        <w:rPr>
          <w:rFonts w:ascii="Courier New" w:eastAsiaTheme="minorEastAsia" w:hAnsi="Courier New" w:cs="Courier New"/>
          <w:sz w:val="18"/>
          <w:szCs w:val="22"/>
        </w:rPr>
        <w:t xml:space="preserve">                         Итого:                                                                                                                                                                ------------------------------------------------------------------------------------------------------------------------------                                                                                                                                                 </w:t>
      </w:r>
    </w:p>
    <w:p w:rsidR="006E5BAD" w:rsidRPr="006E5BAD" w:rsidRDefault="006E5BAD" w:rsidP="006E5BAD">
      <w:pPr>
        <w:spacing w:line="190" w:lineRule="auto"/>
        <w:rPr>
          <w:rFonts w:ascii="Courier New" w:eastAsiaTheme="minorEastAsia" w:hAnsi="Courier New" w:cs="Courier New"/>
          <w:sz w:val="18"/>
          <w:szCs w:val="22"/>
        </w:rPr>
      </w:pPr>
    </w:p>
    <w:p w:rsidR="006E5BAD" w:rsidRPr="006E5BAD" w:rsidRDefault="006E5BAD" w:rsidP="006E5BAD">
      <w:pPr>
        <w:spacing w:line="190" w:lineRule="auto"/>
        <w:rPr>
          <w:rFonts w:ascii="Courier New" w:eastAsiaTheme="minorEastAsia" w:hAnsi="Courier New" w:cs="Courier New"/>
          <w:sz w:val="18"/>
          <w:szCs w:val="18"/>
        </w:rPr>
      </w:pPr>
      <w:r w:rsidRPr="006E5BAD">
        <w:rPr>
          <w:rFonts w:ascii="Courier New" w:eastAsiaTheme="minorEastAsia" w:hAnsi="Courier New" w:cs="Courier New"/>
          <w:sz w:val="18"/>
          <w:szCs w:val="22"/>
        </w:rPr>
        <w:t xml:space="preserve">                         </w:t>
      </w:r>
      <w:r w:rsidRPr="006E5BAD">
        <w:rPr>
          <w:rFonts w:ascii="Courier New" w:eastAsiaTheme="minorEastAsia" w:hAnsi="Courier New" w:cs="Courier New"/>
          <w:sz w:val="18"/>
          <w:szCs w:val="18"/>
        </w:rPr>
        <w:t xml:space="preserve">НДС 12%                                                                                        </w:t>
      </w:r>
    </w:p>
    <w:p w:rsidR="006E5BAD" w:rsidRPr="006E5BAD" w:rsidRDefault="006E5BAD" w:rsidP="006E5BAD">
      <w:pPr>
        <w:spacing w:line="190" w:lineRule="auto"/>
        <w:rPr>
          <w:rFonts w:ascii="Courier New" w:eastAsiaTheme="minorEastAsia" w:hAnsi="Courier New" w:cs="Courier New"/>
          <w:sz w:val="18"/>
          <w:szCs w:val="18"/>
        </w:rPr>
      </w:pPr>
      <w:r w:rsidRPr="006E5BAD">
        <w:rPr>
          <w:rFonts w:ascii="Courier New" w:eastAsiaTheme="minorEastAsia" w:hAnsi="Courier New" w:cs="Courier New"/>
          <w:sz w:val="18"/>
          <w:szCs w:val="18"/>
        </w:rPr>
        <w:t xml:space="preserve"> </w:t>
      </w:r>
    </w:p>
    <w:p w:rsidR="006E5BAD" w:rsidRPr="006E5BAD" w:rsidRDefault="006E5BAD" w:rsidP="006E5BAD">
      <w:pPr>
        <w:spacing w:line="190" w:lineRule="auto"/>
        <w:rPr>
          <w:rFonts w:ascii="Courier New" w:eastAsiaTheme="minorEastAsia" w:hAnsi="Courier New" w:cs="Courier New"/>
          <w:b/>
          <w:sz w:val="18"/>
          <w:szCs w:val="18"/>
        </w:rPr>
      </w:pPr>
      <w:r w:rsidRPr="006E5BAD">
        <w:rPr>
          <w:rFonts w:ascii="Courier New" w:eastAsiaTheme="minorEastAsia" w:hAnsi="Courier New" w:cs="Courier New"/>
          <w:sz w:val="18"/>
          <w:szCs w:val="18"/>
        </w:rPr>
        <w:t xml:space="preserve">                         </w:t>
      </w:r>
      <w:r w:rsidRPr="006E5BAD">
        <w:rPr>
          <w:rFonts w:ascii="Courier New" w:eastAsiaTheme="minorEastAsia" w:hAnsi="Courier New" w:cs="Courier New"/>
          <w:b/>
          <w:sz w:val="18"/>
          <w:szCs w:val="18"/>
        </w:rPr>
        <w:t xml:space="preserve">Всего по договору                                                                             </w:t>
      </w:r>
    </w:p>
    <w:p w:rsidR="006E5BAD" w:rsidRPr="006E5BAD" w:rsidRDefault="006E5BAD" w:rsidP="006E5BAD">
      <w:pPr>
        <w:spacing w:line="190" w:lineRule="auto"/>
        <w:rPr>
          <w:rFonts w:asciiTheme="minorHAnsi" w:eastAsiaTheme="minorEastAsia" w:hAnsiTheme="minorHAnsi" w:cstheme="minorBidi"/>
          <w:sz w:val="22"/>
          <w:szCs w:val="22"/>
        </w:rPr>
      </w:pPr>
    </w:p>
    <w:p w:rsidR="006E5BAD" w:rsidRPr="006E5BAD" w:rsidRDefault="006E5BAD" w:rsidP="006E5BAD">
      <w:pPr>
        <w:spacing w:line="190" w:lineRule="auto"/>
        <w:rPr>
          <w:rFonts w:ascii="Courier New" w:eastAsiaTheme="minorEastAsia" w:hAnsi="Courier New" w:cs="Courier New"/>
          <w:sz w:val="22"/>
          <w:szCs w:val="22"/>
        </w:rPr>
      </w:pPr>
      <w:r w:rsidRPr="006E5BAD">
        <w:rPr>
          <w:rFonts w:ascii="Courier New" w:eastAsiaTheme="minorEastAsia" w:hAnsi="Courier New" w:cs="Courier New"/>
          <w:sz w:val="22"/>
          <w:szCs w:val="22"/>
        </w:rPr>
        <w:t xml:space="preserve">                         </w:t>
      </w:r>
    </w:p>
    <w:p w:rsidR="006E5BAD" w:rsidRPr="006E5BAD" w:rsidRDefault="006E5BAD" w:rsidP="006E5BAD">
      <w:pPr>
        <w:spacing w:line="190" w:lineRule="auto"/>
        <w:rPr>
          <w:rFonts w:ascii="Courier New" w:eastAsiaTheme="minorEastAsia" w:hAnsi="Courier New" w:cs="Courier New"/>
          <w:sz w:val="22"/>
          <w:szCs w:val="22"/>
        </w:rPr>
      </w:pPr>
    </w:p>
    <w:p w:rsidR="006E5BAD" w:rsidRPr="006E5BAD" w:rsidRDefault="006E5BAD" w:rsidP="006E5BAD">
      <w:pPr>
        <w:spacing w:line="190" w:lineRule="auto"/>
        <w:rPr>
          <w:rFonts w:ascii="Courier New" w:eastAsiaTheme="minorEastAsia" w:hAnsi="Courier New" w:cs="Courier New"/>
          <w:sz w:val="22"/>
          <w:szCs w:val="22"/>
        </w:rPr>
      </w:pPr>
    </w:p>
    <w:p w:rsidR="006E5BAD" w:rsidRPr="006E5BAD" w:rsidRDefault="006E5BAD" w:rsidP="006E5BAD">
      <w:pPr>
        <w:spacing w:line="190" w:lineRule="auto"/>
        <w:rPr>
          <w:rFonts w:ascii="Courier New" w:eastAsiaTheme="minorEastAsia" w:hAnsi="Courier New" w:cs="Courier New"/>
          <w:sz w:val="22"/>
          <w:szCs w:val="22"/>
        </w:rPr>
      </w:pPr>
    </w:p>
    <w:p w:rsidR="006E5BAD" w:rsidRPr="006E5BAD" w:rsidRDefault="006E5BAD" w:rsidP="006E5BAD">
      <w:pPr>
        <w:spacing w:line="190" w:lineRule="auto"/>
        <w:rPr>
          <w:rFonts w:ascii="Courier New" w:eastAsiaTheme="minorEastAsia" w:hAnsi="Courier New" w:cs="Courier New"/>
          <w:sz w:val="22"/>
          <w:szCs w:val="22"/>
        </w:rPr>
      </w:pPr>
    </w:p>
    <w:p w:rsidR="006E5BAD" w:rsidRPr="006E5BAD" w:rsidRDefault="006E5BAD" w:rsidP="006E5BAD">
      <w:pPr>
        <w:spacing w:line="190" w:lineRule="auto"/>
        <w:rPr>
          <w:rFonts w:ascii="Courier New" w:eastAsiaTheme="minorEastAsia" w:hAnsi="Courier New" w:cs="Courier New"/>
          <w:b/>
          <w:sz w:val="22"/>
          <w:szCs w:val="22"/>
        </w:rPr>
      </w:pPr>
      <w:r w:rsidRPr="006E5BAD">
        <w:rPr>
          <w:rFonts w:ascii="Courier New" w:eastAsiaTheme="minorEastAsia" w:hAnsi="Courier New" w:cs="Courier New"/>
          <w:sz w:val="22"/>
          <w:szCs w:val="22"/>
        </w:rPr>
        <w:t xml:space="preserve">                          </w:t>
      </w:r>
      <w:r w:rsidRPr="006E5BAD">
        <w:rPr>
          <w:rFonts w:ascii="Courier New" w:eastAsiaTheme="minorEastAsia" w:hAnsi="Courier New" w:cs="Courier New"/>
          <w:b/>
          <w:sz w:val="22"/>
          <w:szCs w:val="22"/>
        </w:rPr>
        <w:t>ЗАКАЗЧИК:                                                    ПОДРЯДЧИК:</w:t>
      </w:r>
    </w:p>
    <w:p w:rsidR="006E5BAD" w:rsidRPr="006E5BAD" w:rsidRDefault="006E5BAD" w:rsidP="006E5BAD">
      <w:pPr>
        <w:spacing w:line="190" w:lineRule="auto"/>
        <w:rPr>
          <w:rFonts w:asciiTheme="minorHAnsi" w:eastAsiaTheme="minorEastAsia" w:hAnsiTheme="minorHAnsi" w:cstheme="minorBidi"/>
          <w:sz w:val="22"/>
          <w:szCs w:val="22"/>
        </w:rPr>
      </w:pPr>
      <w:r w:rsidRPr="006E5BAD">
        <w:rPr>
          <w:rFonts w:ascii="Courier New" w:eastAsiaTheme="minorEastAsia" w:hAnsi="Courier New" w:cs="Courier New"/>
          <w:b/>
          <w:sz w:val="22"/>
          <w:szCs w:val="22"/>
        </w:rPr>
        <w:t xml:space="preserve">                  </w:t>
      </w:r>
    </w:p>
    <w:p w:rsidR="006E5BAD" w:rsidRPr="006E5BAD" w:rsidRDefault="006E5BAD" w:rsidP="006E5BAD">
      <w:pPr>
        <w:spacing w:line="190" w:lineRule="auto"/>
        <w:rPr>
          <w:rFonts w:asciiTheme="minorHAnsi" w:eastAsiaTheme="minorEastAsia" w:hAnsiTheme="minorHAnsi" w:cstheme="minorBidi"/>
          <w:sz w:val="22"/>
          <w:szCs w:val="22"/>
        </w:rPr>
      </w:pPr>
    </w:p>
    <w:p w:rsidR="00D13E53" w:rsidRPr="001C0A57" w:rsidRDefault="00D13E53" w:rsidP="00E83F49">
      <w:pPr>
        <w:tabs>
          <w:tab w:val="left" w:pos="0"/>
        </w:tabs>
        <w:spacing w:after="200" w:line="276" w:lineRule="auto"/>
        <w:ind w:left="567"/>
        <w:contextualSpacing/>
        <w:jc w:val="right"/>
        <w:rPr>
          <w:rFonts w:eastAsia="Calibri"/>
          <w:b/>
        </w:rPr>
      </w:pPr>
    </w:p>
    <w:sectPr w:rsidR="00D13E53" w:rsidRPr="001C0A57" w:rsidSect="006E5BA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CF8" w:rsidRDefault="00F15CF8" w:rsidP="009E7D8D">
      <w:r>
        <w:separator/>
      </w:r>
    </w:p>
  </w:endnote>
  <w:endnote w:type="continuationSeparator" w:id="0">
    <w:p w:rsidR="00F15CF8" w:rsidRDefault="00F15CF8"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CF8" w:rsidRDefault="00F15CF8" w:rsidP="009E7D8D">
      <w:r>
        <w:separator/>
      </w:r>
    </w:p>
  </w:footnote>
  <w:footnote w:type="continuationSeparator" w:id="0">
    <w:p w:rsidR="00F15CF8" w:rsidRDefault="00F15CF8" w:rsidP="009E7D8D">
      <w:r>
        <w:continuationSeparator/>
      </w:r>
    </w:p>
  </w:footnote>
  <w:footnote w:id="1">
    <w:p w:rsidR="008B0BB0" w:rsidRDefault="008B0BB0" w:rsidP="009E7D8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8B0BB0" w:rsidRDefault="008B0BB0" w:rsidP="006E5BA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0FD0C73"/>
    <w:multiLevelType w:val="multilevel"/>
    <w:tmpl w:val="A56478F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05DC731F"/>
    <w:multiLevelType w:val="hybridMultilevel"/>
    <w:tmpl w:val="6E44AEA8"/>
    <w:lvl w:ilvl="0" w:tplc="00B69346">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CA5225B"/>
    <w:multiLevelType w:val="multilevel"/>
    <w:tmpl w:val="8DBA812C"/>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2582310"/>
    <w:multiLevelType w:val="hybridMultilevel"/>
    <w:tmpl w:val="F95ABD74"/>
    <w:lvl w:ilvl="0" w:tplc="3C1AFD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D22F6D"/>
    <w:multiLevelType w:val="hybridMultilevel"/>
    <w:tmpl w:val="620E2D88"/>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5">
    <w:nsid w:val="44CD3699"/>
    <w:multiLevelType w:val="hybridMultilevel"/>
    <w:tmpl w:val="98B6FCC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6">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666854"/>
    <w:multiLevelType w:val="multilevel"/>
    <w:tmpl w:val="AD3C678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C40F12"/>
    <w:multiLevelType w:val="multilevel"/>
    <w:tmpl w:val="61FC6FE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0">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10F6B77"/>
    <w:multiLevelType w:val="multilevel"/>
    <w:tmpl w:val="B3A67574"/>
    <w:lvl w:ilvl="0">
      <w:start w:val="4"/>
      <w:numFmt w:val="decimal"/>
      <w:lvlText w:val="%1."/>
      <w:lvlJc w:val="left"/>
      <w:pPr>
        <w:ind w:left="4085" w:hanging="540"/>
      </w:pPr>
      <w:rPr>
        <w:rFonts w:hint="default"/>
      </w:rPr>
    </w:lvl>
    <w:lvl w:ilvl="1">
      <w:start w:val="1"/>
      <w:numFmt w:val="decimal"/>
      <w:lvlText w:val="%1.%2."/>
      <w:lvlJc w:val="left"/>
      <w:pPr>
        <w:ind w:left="1003" w:hanging="540"/>
      </w:pPr>
      <w:rPr>
        <w:rFonts w:hint="default"/>
        <w:b w:val="0"/>
      </w:rPr>
    </w:lvl>
    <w:lvl w:ilvl="2">
      <w:start w:val="1"/>
      <w:numFmt w:val="decimal"/>
      <w:lvlText w:val="%1.%2.%3."/>
      <w:lvlJc w:val="left"/>
      <w:pPr>
        <w:ind w:left="2564" w:hanging="720"/>
      </w:pPr>
      <w:rPr>
        <w:rFonts w:hint="default"/>
        <w:b w:val="0"/>
        <w:i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2">
    <w:nsid w:val="51F85401"/>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5AFF43CF"/>
    <w:multiLevelType w:val="hybridMultilevel"/>
    <w:tmpl w:val="3F68EBD4"/>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5">
    <w:nsid w:val="5D8332A8"/>
    <w:multiLevelType w:val="hybridMultilevel"/>
    <w:tmpl w:val="19F4E7D8"/>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8">
    <w:nsid w:val="655D64A8"/>
    <w:multiLevelType w:val="hybridMultilevel"/>
    <w:tmpl w:val="9F7005F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79174BF"/>
    <w:multiLevelType w:val="hybridMultilevel"/>
    <w:tmpl w:val="4AFE854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0">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02461E"/>
    <w:multiLevelType w:val="multilevel"/>
    <w:tmpl w:val="C2CCAA4E"/>
    <w:lvl w:ilvl="0">
      <w:start w:val="5"/>
      <w:numFmt w:val="decimal"/>
      <w:suff w:val="space"/>
      <w:lvlText w:val="Статья %1."/>
      <w:lvlJc w:val="left"/>
      <w:pPr>
        <w:ind w:left="644" w:hanging="360"/>
      </w:pPr>
      <w:rPr>
        <w:rFonts w:hint="default"/>
      </w:rPr>
    </w:lvl>
    <w:lvl w:ilvl="1">
      <w:start w:val="1"/>
      <w:numFmt w:val="decimal"/>
      <w:suff w:val="space"/>
      <w:lvlText w:val="%1.%2."/>
      <w:lvlJc w:val="left"/>
      <w:pPr>
        <w:ind w:left="1000" w:hanging="432"/>
      </w:pPr>
      <w:rPr>
        <w:rFonts w:hint="default"/>
        <w:b w:val="0"/>
      </w:rPr>
    </w:lvl>
    <w:lvl w:ilvl="2">
      <w:start w:val="1"/>
      <w:numFmt w:val="decimal"/>
      <w:suff w:val="space"/>
      <w:lvlText w:val="%1.%2.%3."/>
      <w:lvlJc w:val="left"/>
      <w:pPr>
        <w:ind w:left="3623"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8860749"/>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6"/>
  </w:num>
  <w:num w:numId="3">
    <w:abstractNumId w:val="9"/>
  </w:num>
  <w:num w:numId="4">
    <w:abstractNumId w:val="30"/>
  </w:num>
  <w:num w:numId="5">
    <w:abstractNumId w:val="18"/>
  </w:num>
  <w:num w:numId="6">
    <w:abstractNumId w:val="13"/>
  </w:num>
  <w:num w:numId="7">
    <w:abstractNumId w:val="5"/>
  </w:num>
  <w:num w:numId="8">
    <w:abstractNumId w:val="26"/>
  </w:num>
  <w:num w:numId="9">
    <w:abstractNumId w:val="25"/>
  </w:num>
  <w:num w:numId="10">
    <w:abstractNumId w:val="8"/>
  </w:num>
  <w:num w:numId="11">
    <w:abstractNumId w:val="20"/>
  </w:num>
  <w:num w:numId="12">
    <w:abstractNumId w:val="6"/>
  </w:num>
  <w:num w:numId="13">
    <w:abstractNumId w:val="34"/>
  </w:num>
  <w:num w:numId="14">
    <w:abstractNumId w:val="23"/>
  </w:num>
  <w:num w:numId="15">
    <w:abstractNumId w:val="0"/>
  </w:num>
  <w:num w:numId="16">
    <w:abstractNumId w:val="0"/>
    <w:lvlOverride w:ilvl="0">
      <w:startOverride w:val="1"/>
    </w:lvlOverride>
  </w:num>
  <w:num w:numId="17">
    <w:abstractNumId w:val="27"/>
  </w:num>
  <w:num w:numId="18">
    <w:abstractNumId w:val="4"/>
  </w:num>
  <w:num w:numId="19">
    <w:abstractNumId w:val="15"/>
  </w:num>
  <w:num w:numId="20">
    <w:abstractNumId w:val="29"/>
  </w:num>
  <w:num w:numId="21">
    <w:abstractNumId w:val="2"/>
  </w:num>
  <w:num w:numId="22">
    <w:abstractNumId w:val="19"/>
  </w:num>
  <w:num w:numId="23">
    <w:abstractNumId w:val="17"/>
  </w:num>
  <w:num w:numId="24">
    <w:abstractNumId w:val="21"/>
  </w:num>
  <w:num w:numId="25">
    <w:abstractNumId w:val="24"/>
  </w:num>
  <w:num w:numId="26">
    <w:abstractNumId w:val="33"/>
  </w:num>
  <w:num w:numId="27">
    <w:abstractNumId w:val="14"/>
  </w:num>
  <w:num w:numId="28">
    <w:abstractNumId w:val="12"/>
  </w:num>
  <w:num w:numId="29">
    <w:abstractNumId w:val="11"/>
  </w:num>
  <w:num w:numId="30">
    <w:abstractNumId w:val="28"/>
  </w:num>
  <w:num w:numId="31">
    <w:abstractNumId w:val="32"/>
  </w:num>
  <w:num w:numId="32">
    <w:abstractNumId w:val="22"/>
  </w:num>
  <w:num w:numId="33">
    <w:abstractNumId w:val="1"/>
  </w:num>
  <w:num w:numId="34">
    <w:abstractNumId w:val="31"/>
  </w:num>
  <w:num w:numId="35">
    <w:abstractNumId w:val="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6A3E"/>
    <w:rsid w:val="00022CD6"/>
    <w:rsid w:val="000364E7"/>
    <w:rsid w:val="00040020"/>
    <w:rsid w:val="00051BEB"/>
    <w:rsid w:val="00067FA6"/>
    <w:rsid w:val="0009246A"/>
    <w:rsid w:val="00095752"/>
    <w:rsid w:val="000A501E"/>
    <w:rsid w:val="000A7F6C"/>
    <w:rsid w:val="000B101A"/>
    <w:rsid w:val="000B1F1B"/>
    <w:rsid w:val="000C16E2"/>
    <w:rsid w:val="000D1F1E"/>
    <w:rsid w:val="000D32A6"/>
    <w:rsid w:val="000F4987"/>
    <w:rsid w:val="00116D5C"/>
    <w:rsid w:val="00132BBD"/>
    <w:rsid w:val="001518FD"/>
    <w:rsid w:val="001550C0"/>
    <w:rsid w:val="0016149D"/>
    <w:rsid w:val="001634AE"/>
    <w:rsid w:val="001643B1"/>
    <w:rsid w:val="00186FBA"/>
    <w:rsid w:val="00195E06"/>
    <w:rsid w:val="001A259D"/>
    <w:rsid w:val="001A4DBD"/>
    <w:rsid w:val="001C0748"/>
    <w:rsid w:val="001C0A57"/>
    <w:rsid w:val="001C7716"/>
    <w:rsid w:val="001D00C9"/>
    <w:rsid w:val="00207052"/>
    <w:rsid w:val="00211927"/>
    <w:rsid w:val="0026492C"/>
    <w:rsid w:val="00266CAC"/>
    <w:rsid w:val="00277F8B"/>
    <w:rsid w:val="00287AE7"/>
    <w:rsid w:val="002C093B"/>
    <w:rsid w:val="002C0F47"/>
    <w:rsid w:val="002F34FD"/>
    <w:rsid w:val="0031025C"/>
    <w:rsid w:val="0035098A"/>
    <w:rsid w:val="00386D34"/>
    <w:rsid w:val="003A0FC6"/>
    <w:rsid w:val="003B371C"/>
    <w:rsid w:val="003F6998"/>
    <w:rsid w:val="003F7E30"/>
    <w:rsid w:val="00404707"/>
    <w:rsid w:val="00434BAC"/>
    <w:rsid w:val="00456775"/>
    <w:rsid w:val="00483660"/>
    <w:rsid w:val="004836E6"/>
    <w:rsid w:val="004A0F9D"/>
    <w:rsid w:val="004C16B5"/>
    <w:rsid w:val="004C1E8A"/>
    <w:rsid w:val="004D256E"/>
    <w:rsid w:val="005146F2"/>
    <w:rsid w:val="0051553C"/>
    <w:rsid w:val="00573F60"/>
    <w:rsid w:val="00575E86"/>
    <w:rsid w:val="00580F58"/>
    <w:rsid w:val="0058154D"/>
    <w:rsid w:val="005B1A21"/>
    <w:rsid w:val="005F28B5"/>
    <w:rsid w:val="005F5247"/>
    <w:rsid w:val="00603362"/>
    <w:rsid w:val="006070A4"/>
    <w:rsid w:val="00620DA7"/>
    <w:rsid w:val="0063370A"/>
    <w:rsid w:val="006704AA"/>
    <w:rsid w:val="006747D3"/>
    <w:rsid w:val="006B64D4"/>
    <w:rsid w:val="006D0050"/>
    <w:rsid w:val="006D27DC"/>
    <w:rsid w:val="006D2F83"/>
    <w:rsid w:val="006E5BAD"/>
    <w:rsid w:val="0072027C"/>
    <w:rsid w:val="00731E62"/>
    <w:rsid w:val="00736CE2"/>
    <w:rsid w:val="00761E12"/>
    <w:rsid w:val="007672C3"/>
    <w:rsid w:val="00776C26"/>
    <w:rsid w:val="00797BDC"/>
    <w:rsid w:val="007D385F"/>
    <w:rsid w:val="007E59E3"/>
    <w:rsid w:val="008063BB"/>
    <w:rsid w:val="0081247C"/>
    <w:rsid w:val="00832C90"/>
    <w:rsid w:val="00862552"/>
    <w:rsid w:val="00863E6F"/>
    <w:rsid w:val="00875321"/>
    <w:rsid w:val="00876678"/>
    <w:rsid w:val="008803FE"/>
    <w:rsid w:val="0089762F"/>
    <w:rsid w:val="008B0BB0"/>
    <w:rsid w:val="008B6D7D"/>
    <w:rsid w:val="008B7CF3"/>
    <w:rsid w:val="008C5B0A"/>
    <w:rsid w:val="008D309E"/>
    <w:rsid w:val="008E1D3D"/>
    <w:rsid w:val="008E232E"/>
    <w:rsid w:val="008E7288"/>
    <w:rsid w:val="008F2E2E"/>
    <w:rsid w:val="008F72A1"/>
    <w:rsid w:val="009025B7"/>
    <w:rsid w:val="0091135B"/>
    <w:rsid w:val="0092572E"/>
    <w:rsid w:val="00931146"/>
    <w:rsid w:val="00937710"/>
    <w:rsid w:val="00937B33"/>
    <w:rsid w:val="009422C4"/>
    <w:rsid w:val="00950AD8"/>
    <w:rsid w:val="0096408F"/>
    <w:rsid w:val="00981E0F"/>
    <w:rsid w:val="009A1766"/>
    <w:rsid w:val="009A508C"/>
    <w:rsid w:val="009E7D8D"/>
    <w:rsid w:val="00A01801"/>
    <w:rsid w:val="00A04A27"/>
    <w:rsid w:val="00A46D50"/>
    <w:rsid w:val="00A8182A"/>
    <w:rsid w:val="00A9078D"/>
    <w:rsid w:val="00A9284A"/>
    <w:rsid w:val="00AE12BA"/>
    <w:rsid w:val="00AE2552"/>
    <w:rsid w:val="00AE7FEC"/>
    <w:rsid w:val="00B21CD1"/>
    <w:rsid w:val="00B25B10"/>
    <w:rsid w:val="00B50E4A"/>
    <w:rsid w:val="00B771EB"/>
    <w:rsid w:val="00B90292"/>
    <w:rsid w:val="00BA5BAF"/>
    <w:rsid w:val="00BF3FC5"/>
    <w:rsid w:val="00BF4E75"/>
    <w:rsid w:val="00BF5620"/>
    <w:rsid w:val="00C20C88"/>
    <w:rsid w:val="00C37E95"/>
    <w:rsid w:val="00C433B4"/>
    <w:rsid w:val="00C82C7A"/>
    <w:rsid w:val="00C847A4"/>
    <w:rsid w:val="00CC6F07"/>
    <w:rsid w:val="00CF54CD"/>
    <w:rsid w:val="00CF6B3B"/>
    <w:rsid w:val="00CF7BD7"/>
    <w:rsid w:val="00D00477"/>
    <w:rsid w:val="00D11B6B"/>
    <w:rsid w:val="00D137B9"/>
    <w:rsid w:val="00D13E53"/>
    <w:rsid w:val="00D14E23"/>
    <w:rsid w:val="00D23B70"/>
    <w:rsid w:val="00D36B4C"/>
    <w:rsid w:val="00D43719"/>
    <w:rsid w:val="00D748D8"/>
    <w:rsid w:val="00D82A4E"/>
    <w:rsid w:val="00D94707"/>
    <w:rsid w:val="00D96F2A"/>
    <w:rsid w:val="00DA2C7C"/>
    <w:rsid w:val="00DC4609"/>
    <w:rsid w:val="00DD3432"/>
    <w:rsid w:val="00DE3BD7"/>
    <w:rsid w:val="00DF3EA1"/>
    <w:rsid w:val="00E067AD"/>
    <w:rsid w:val="00E14D14"/>
    <w:rsid w:val="00E57054"/>
    <w:rsid w:val="00E83F49"/>
    <w:rsid w:val="00E979D3"/>
    <w:rsid w:val="00EA6741"/>
    <w:rsid w:val="00EA7100"/>
    <w:rsid w:val="00EB1274"/>
    <w:rsid w:val="00EB2514"/>
    <w:rsid w:val="00ED6DDA"/>
    <w:rsid w:val="00EE011A"/>
    <w:rsid w:val="00EE1BBB"/>
    <w:rsid w:val="00EF1A73"/>
    <w:rsid w:val="00EF1F46"/>
    <w:rsid w:val="00EF62C6"/>
    <w:rsid w:val="00F07462"/>
    <w:rsid w:val="00F15CF8"/>
    <w:rsid w:val="00F16E7E"/>
    <w:rsid w:val="00F346F5"/>
    <w:rsid w:val="00F34AD4"/>
    <w:rsid w:val="00F363E8"/>
    <w:rsid w:val="00F4144D"/>
    <w:rsid w:val="00F43E93"/>
    <w:rsid w:val="00F577B4"/>
    <w:rsid w:val="00F601CC"/>
    <w:rsid w:val="00FC40F6"/>
    <w:rsid w:val="00FD1E98"/>
    <w:rsid w:val="00FE6192"/>
    <w:rsid w:val="00FE6B14"/>
    <w:rsid w:val="00FF0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qFormat/>
    <w:rsid w:val="00095752"/>
    <w:pPr>
      <w:widowControl w:val="0"/>
      <w:adjustRightInd w:val="0"/>
      <w:spacing w:line="360" w:lineRule="atLeast"/>
      <w:ind w:left="708"/>
      <w:jc w:val="both"/>
    </w:pPr>
    <w:rPr>
      <w:sz w:val="28"/>
      <w:szCs w:val="28"/>
    </w:rPr>
  </w:style>
  <w:style w:type="table" w:styleId="a6">
    <w:name w:val="Table Grid"/>
    <w:basedOn w:val="a3"/>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table" w:customStyle="1" w:styleId="10">
    <w:name w:val="Сетка таблицы1"/>
    <w:basedOn w:val="a3"/>
    <w:next w:val="a6"/>
    <w:uiPriority w:val="59"/>
    <w:rsid w:val="008F72A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4"/>
    <w:uiPriority w:val="99"/>
    <w:semiHidden/>
    <w:unhideWhenUsed/>
    <w:rsid w:val="001643B1"/>
  </w:style>
  <w:style w:type="table" w:customStyle="1" w:styleId="22">
    <w:name w:val="Сетка таблицы2"/>
    <w:basedOn w:val="a3"/>
    <w:next w:val="a6"/>
    <w:uiPriority w:val="59"/>
    <w:rsid w:val="001643B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3"/>
    <w:next w:val="a6"/>
    <w:uiPriority w:val="59"/>
    <w:rsid w:val="00EA674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4"/>
    <w:uiPriority w:val="99"/>
    <w:semiHidden/>
    <w:unhideWhenUsed/>
    <w:rsid w:val="006E5BAD"/>
  </w:style>
  <w:style w:type="table" w:customStyle="1" w:styleId="4">
    <w:name w:val="Сетка таблицы4"/>
    <w:basedOn w:val="a3"/>
    <w:next w:val="a6"/>
    <w:uiPriority w:val="59"/>
    <w:rsid w:val="006E5BAD"/>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1"/>
    <w:link w:val="af2"/>
    <w:uiPriority w:val="99"/>
    <w:unhideWhenUsed/>
    <w:rsid w:val="006E5BAD"/>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2"/>
    <w:link w:val="af1"/>
    <w:uiPriority w:val="99"/>
    <w:rsid w:val="006E5BAD"/>
  </w:style>
  <w:style w:type="paragraph" w:styleId="af3">
    <w:name w:val="footer"/>
    <w:basedOn w:val="a1"/>
    <w:link w:val="af4"/>
    <w:uiPriority w:val="99"/>
    <w:unhideWhenUsed/>
    <w:rsid w:val="006E5BAD"/>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2"/>
    <w:link w:val="af3"/>
    <w:uiPriority w:val="99"/>
    <w:rsid w:val="006E5BAD"/>
  </w:style>
  <w:style w:type="table" w:customStyle="1" w:styleId="50">
    <w:name w:val="Сетка таблицы5"/>
    <w:basedOn w:val="a3"/>
    <w:next w:val="a6"/>
    <w:uiPriority w:val="59"/>
    <w:rsid w:val="00B90292"/>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6"/>
    <w:uiPriority w:val="59"/>
    <w:rsid w:val="00B90292"/>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qFormat/>
    <w:rsid w:val="00095752"/>
    <w:pPr>
      <w:widowControl w:val="0"/>
      <w:adjustRightInd w:val="0"/>
      <w:spacing w:line="360" w:lineRule="atLeast"/>
      <w:ind w:left="708"/>
      <w:jc w:val="both"/>
    </w:pPr>
    <w:rPr>
      <w:sz w:val="28"/>
      <w:szCs w:val="28"/>
    </w:rPr>
  </w:style>
  <w:style w:type="table" w:styleId="a6">
    <w:name w:val="Table Grid"/>
    <w:basedOn w:val="a3"/>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table" w:customStyle="1" w:styleId="10">
    <w:name w:val="Сетка таблицы1"/>
    <w:basedOn w:val="a3"/>
    <w:next w:val="a6"/>
    <w:uiPriority w:val="59"/>
    <w:rsid w:val="008F72A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4"/>
    <w:uiPriority w:val="99"/>
    <w:semiHidden/>
    <w:unhideWhenUsed/>
    <w:rsid w:val="001643B1"/>
  </w:style>
  <w:style w:type="table" w:customStyle="1" w:styleId="22">
    <w:name w:val="Сетка таблицы2"/>
    <w:basedOn w:val="a3"/>
    <w:next w:val="a6"/>
    <w:uiPriority w:val="59"/>
    <w:rsid w:val="001643B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3"/>
    <w:next w:val="a6"/>
    <w:uiPriority w:val="59"/>
    <w:rsid w:val="00EA674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4"/>
    <w:uiPriority w:val="99"/>
    <w:semiHidden/>
    <w:unhideWhenUsed/>
    <w:rsid w:val="006E5BAD"/>
  </w:style>
  <w:style w:type="table" w:customStyle="1" w:styleId="4">
    <w:name w:val="Сетка таблицы4"/>
    <w:basedOn w:val="a3"/>
    <w:next w:val="a6"/>
    <w:uiPriority w:val="59"/>
    <w:rsid w:val="006E5BAD"/>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1"/>
    <w:link w:val="af2"/>
    <w:uiPriority w:val="99"/>
    <w:unhideWhenUsed/>
    <w:rsid w:val="006E5BAD"/>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2"/>
    <w:link w:val="af1"/>
    <w:uiPriority w:val="99"/>
    <w:rsid w:val="006E5BAD"/>
  </w:style>
  <w:style w:type="paragraph" w:styleId="af3">
    <w:name w:val="footer"/>
    <w:basedOn w:val="a1"/>
    <w:link w:val="af4"/>
    <w:uiPriority w:val="99"/>
    <w:unhideWhenUsed/>
    <w:rsid w:val="006E5BAD"/>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2"/>
    <w:link w:val="af3"/>
    <w:uiPriority w:val="99"/>
    <w:rsid w:val="006E5BAD"/>
  </w:style>
  <w:style w:type="table" w:customStyle="1" w:styleId="50">
    <w:name w:val="Сетка таблицы5"/>
    <w:basedOn w:val="a3"/>
    <w:next w:val="a6"/>
    <w:uiPriority w:val="59"/>
    <w:rsid w:val="00B90292"/>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6"/>
    <w:uiPriority w:val="59"/>
    <w:rsid w:val="00B90292"/>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5117">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1179200822">
      <w:bodyDiv w:val="1"/>
      <w:marLeft w:val="0"/>
      <w:marRight w:val="0"/>
      <w:marTop w:val="0"/>
      <w:marBottom w:val="0"/>
      <w:divBdr>
        <w:top w:val="none" w:sz="0" w:space="0" w:color="auto"/>
        <w:left w:val="none" w:sz="0" w:space="0" w:color="auto"/>
        <w:bottom w:val="none" w:sz="0" w:space="0" w:color="auto"/>
        <w:right w:val="none" w:sz="0" w:space="0" w:color="auto"/>
      </w:divBdr>
    </w:div>
    <w:div w:id="1361974515">
      <w:bodyDiv w:val="1"/>
      <w:marLeft w:val="0"/>
      <w:marRight w:val="0"/>
      <w:marTop w:val="0"/>
      <w:marBottom w:val="0"/>
      <w:divBdr>
        <w:top w:val="none" w:sz="0" w:space="0" w:color="auto"/>
        <w:left w:val="none" w:sz="0" w:space="0" w:color="auto"/>
        <w:bottom w:val="none" w:sz="0" w:space="0" w:color="auto"/>
        <w:right w:val="none" w:sz="0" w:space="0" w:color="auto"/>
      </w:divBdr>
    </w:div>
    <w:div w:id="146014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kov_um@vg.kz" TargetMode="External"/><Relationship Id="rId13" Type="http://schemas.openxmlformats.org/officeDocument/2006/relationships/hyperlink" Target="http://pandiaweb.ru/text/category/vipolnenie_rabot/" TargetMode="External"/><Relationship Id="rId18"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hyperlink" Target="http://pandiaweb.ru/text/category/kalendarnie_plani/" TargetMode="External"/><Relationship Id="rId2" Type="http://schemas.openxmlformats.org/officeDocument/2006/relationships/styles" Target="styles.xml"/><Relationship Id="rId16" Type="http://schemas.openxmlformats.org/officeDocument/2006/relationships/hyperlink" Target="http://pandiaweb.ru/text/category/tehnicheskie_spetcifikatcii/"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5" Type="http://schemas.openxmlformats.org/officeDocument/2006/relationships/webSettings" Target="webSettings.xml"/><Relationship Id="rId15" Type="http://schemas.openxmlformats.org/officeDocument/2006/relationships/hyperlink" Target="http://pandiaweb.ru/text/category/vodosnabzhenie_i_kanalizatciya/" TargetMode="External"/><Relationship Id="rId10" Type="http://schemas.openxmlformats.org/officeDocument/2006/relationships/hyperlink" Target="http://www.vg.kz" TargetMode="External"/><Relationship Id="rId19" Type="http://schemas.openxmlformats.org/officeDocument/2006/relationships/hyperlink" Target="jl:34304642.700%20" TargetMode="Externa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hyperlink" Target="http://pandiaweb.ru/text/category/teplosnabzheni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61</Pages>
  <Words>23244</Words>
  <Characters>132493</Characters>
  <Application>Microsoft Office Word</Application>
  <DocSecurity>0</DocSecurity>
  <Lines>1104</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`Маликов Улан</cp:lastModifiedBy>
  <cp:revision>6</cp:revision>
  <cp:lastPrinted>2016-05-31T05:38:00Z</cp:lastPrinted>
  <dcterms:created xsi:type="dcterms:W3CDTF">2016-06-02T04:20:00Z</dcterms:created>
  <dcterms:modified xsi:type="dcterms:W3CDTF">2016-06-02T10:58:00Z</dcterms:modified>
</cp:coreProperties>
</file>